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552D5" w:rsidRPr="00E64717" w:rsidRDefault="00DB6AB4">
      <w:pPr>
        <w:spacing w:after="0"/>
        <w:ind w:right="115"/>
        <w:jc w:val="center"/>
        <w:rPr>
          <w:rFonts w:asciiTheme="majorHAnsi" w:eastAsia="Calibri" w:hAnsiTheme="majorHAnsi" w:cstheme="majorHAnsi"/>
          <w:b/>
        </w:rPr>
      </w:pPr>
      <w:bookmarkStart w:id="0" w:name="_GoBack"/>
      <w:bookmarkEnd w:id="0"/>
      <w:r w:rsidRPr="00E64717">
        <w:rPr>
          <w:rFonts w:asciiTheme="majorHAnsi" w:eastAsia="Calibri" w:hAnsiTheme="majorHAnsi" w:cstheme="majorHAnsi"/>
          <w:b/>
        </w:rPr>
        <w:t>HINGHAM SCHOOL COMMITTEE</w:t>
      </w:r>
    </w:p>
    <w:p w14:paraId="00000002" w14:textId="35598EA4" w:rsidR="00D552D5" w:rsidRPr="00E64717" w:rsidRDefault="00DB6AB4">
      <w:pPr>
        <w:spacing w:before="0" w:after="0"/>
        <w:ind w:right="115"/>
        <w:jc w:val="center"/>
        <w:rPr>
          <w:rFonts w:asciiTheme="majorHAnsi" w:eastAsia="Calibri" w:hAnsiTheme="majorHAnsi" w:cstheme="majorHAnsi"/>
          <w:b/>
        </w:rPr>
      </w:pPr>
      <w:r w:rsidRPr="00E64717">
        <w:rPr>
          <w:rFonts w:asciiTheme="majorHAnsi" w:eastAsia="Calibri" w:hAnsiTheme="majorHAnsi" w:cstheme="majorHAnsi"/>
        </w:rPr>
        <w:t xml:space="preserve"> </w:t>
      </w:r>
      <w:r w:rsidR="000665AD">
        <w:rPr>
          <w:rFonts w:asciiTheme="majorHAnsi" w:eastAsia="Calibri" w:hAnsiTheme="majorHAnsi" w:cstheme="majorHAnsi"/>
          <w:b/>
        </w:rPr>
        <w:t>Novem</w:t>
      </w:r>
      <w:r w:rsidR="00A4608B" w:rsidRPr="00E64717">
        <w:rPr>
          <w:rFonts w:asciiTheme="majorHAnsi" w:eastAsia="Calibri" w:hAnsiTheme="majorHAnsi" w:cstheme="majorHAnsi"/>
          <w:b/>
        </w:rPr>
        <w:t xml:space="preserve">ber </w:t>
      </w:r>
      <w:r w:rsidR="00507F2F">
        <w:rPr>
          <w:rFonts w:asciiTheme="majorHAnsi" w:eastAsia="Calibri" w:hAnsiTheme="majorHAnsi" w:cstheme="majorHAnsi"/>
          <w:b/>
        </w:rPr>
        <w:t>28</w:t>
      </w:r>
      <w:r w:rsidRPr="00E64717">
        <w:rPr>
          <w:rFonts w:asciiTheme="majorHAnsi" w:eastAsia="Calibri" w:hAnsiTheme="majorHAnsi" w:cstheme="majorHAnsi"/>
          <w:b/>
        </w:rPr>
        <w:t>, 2022 at 7:00 PM</w:t>
      </w:r>
    </w:p>
    <w:p w14:paraId="00000003" w14:textId="77777777" w:rsidR="00D552D5" w:rsidRPr="004269C5" w:rsidRDefault="00DB6AB4">
      <w:pPr>
        <w:spacing w:before="0" w:after="0"/>
        <w:ind w:right="115"/>
        <w:jc w:val="center"/>
        <w:rPr>
          <w:rFonts w:asciiTheme="majorHAnsi" w:eastAsia="Calibri" w:hAnsiTheme="majorHAnsi" w:cstheme="majorHAnsi"/>
          <w:b/>
        </w:rPr>
      </w:pPr>
      <w:r w:rsidRPr="00E64717">
        <w:rPr>
          <w:rFonts w:asciiTheme="majorHAnsi" w:eastAsia="Calibri" w:hAnsiTheme="majorHAnsi" w:cstheme="majorHAnsi"/>
          <w:b/>
        </w:rPr>
        <w:t xml:space="preserve">  </w:t>
      </w:r>
      <w:r w:rsidRPr="00D042A0">
        <w:rPr>
          <w:rFonts w:asciiTheme="majorHAnsi" w:eastAsia="Calibri" w:hAnsiTheme="majorHAnsi" w:cstheme="majorHAnsi"/>
          <w:b/>
        </w:rPr>
        <w:t>North Hearing Room 3</w:t>
      </w:r>
      <w:r w:rsidRPr="00D042A0">
        <w:rPr>
          <w:rFonts w:asciiTheme="majorHAnsi" w:eastAsia="Calibri" w:hAnsiTheme="majorHAnsi" w:cstheme="majorHAnsi"/>
          <w:b/>
          <w:vertAlign w:val="superscript"/>
        </w:rPr>
        <w:t>rd</w:t>
      </w:r>
      <w:r w:rsidRPr="00D042A0">
        <w:rPr>
          <w:rFonts w:asciiTheme="majorHAnsi" w:eastAsia="Calibri" w:hAnsiTheme="majorHAnsi" w:cstheme="majorHAnsi"/>
          <w:b/>
        </w:rPr>
        <w:t xml:space="preserve">  Floor</w:t>
      </w:r>
    </w:p>
    <w:p w14:paraId="00000004" w14:textId="77777777" w:rsidR="00D552D5" w:rsidRPr="004269C5" w:rsidRDefault="00DB6AB4">
      <w:pPr>
        <w:spacing w:before="0" w:after="0"/>
        <w:ind w:right="115"/>
        <w:jc w:val="center"/>
        <w:rPr>
          <w:rFonts w:asciiTheme="majorHAnsi" w:eastAsia="Calibri" w:hAnsiTheme="majorHAnsi" w:cstheme="majorHAnsi"/>
          <w:b/>
        </w:rPr>
      </w:pPr>
      <w:r w:rsidRPr="004269C5">
        <w:rPr>
          <w:rFonts w:asciiTheme="majorHAnsi" w:eastAsia="Calibri" w:hAnsiTheme="majorHAnsi" w:cstheme="majorHAnsi"/>
          <w:b/>
        </w:rPr>
        <w:t xml:space="preserve">Town Hall </w:t>
      </w:r>
    </w:p>
    <w:p w14:paraId="00000005" w14:textId="77777777" w:rsidR="00D552D5" w:rsidRPr="00E64717" w:rsidRDefault="00DB6AB4">
      <w:pPr>
        <w:spacing w:before="0" w:after="0"/>
        <w:ind w:right="115"/>
        <w:jc w:val="center"/>
        <w:rPr>
          <w:rFonts w:asciiTheme="majorHAnsi" w:eastAsia="Calibri" w:hAnsiTheme="majorHAnsi" w:cstheme="majorHAnsi"/>
          <w:b/>
        </w:rPr>
      </w:pPr>
      <w:r w:rsidRPr="004269C5">
        <w:rPr>
          <w:rFonts w:asciiTheme="majorHAnsi" w:eastAsia="Calibri" w:hAnsiTheme="majorHAnsi" w:cstheme="majorHAnsi"/>
          <w:b/>
        </w:rPr>
        <w:t>210 Central Street</w:t>
      </w:r>
    </w:p>
    <w:p w14:paraId="00000006" w14:textId="77777777" w:rsidR="00D552D5" w:rsidRPr="00E64717" w:rsidRDefault="00DB6AB4">
      <w:pPr>
        <w:spacing w:before="0" w:after="0"/>
        <w:ind w:right="115"/>
        <w:jc w:val="center"/>
        <w:rPr>
          <w:rFonts w:asciiTheme="majorHAnsi" w:eastAsia="Calibri" w:hAnsiTheme="majorHAnsi" w:cstheme="majorHAnsi"/>
          <w:b/>
        </w:rPr>
      </w:pPr>
      <w:r w:rsidRPr="00E64717">
        <w:rPr>
          <w:rFonts w:asciiTheme="majorHAnsi" w:eastAsia="Calibri" w:hAnsiTheme="majorHAnsi" w:cstheme="majorHAnsi"/>
          <w:b/>
        </w:rPr>
        <w:t>Hingham, MA 02043</w:t>
      </w:r>
    </w:p>
    <w:p w14:paraId="00000007" w14:textId="77777777" w:rsidR="00D552D5" w:rsidRPr="00E64717" w:rsidRDefault="00D552D5">
      <w:pPr>
        <w:spacing w:before="0" w:after="0"/>
        <w:ind w:right="115"/>
        <w:jc w:val="center"/>
        <w:rPr>
          <w:rFonts w:asciiTheme="majorHAnsi" w:eastAsia="Calibri" w:hAnsiTheme="majorHAnsi" w:cstheme="majorHAnsi"/>
          <w:b/>
        </w:rPr>
      </w:pPr>
    </w:p>
    <w:p w14:paraId="00000008" w14:textId="77777777" w:rsidR="00D552D5" w:rsidRPr="00E64717" w:rsidRDefault="00DB6AB4">
      <w:pPr>
        <w:widowControl w:val="0"/>
        <w:spacing w:before="0" w:after="0"/>
        <w:ind w:right="126"/>
        <w:jc w:val="center"/>
        <w:rPr>
          <w:rFonts w:asciiTheme="majorHAnsi" w:eastAsia="Calibri" w:hAnsiTheme="majorHAnsi" w:cstheme="majorHAnsi"/>
          <w:b/>
        </w:rPr>
      </w:pPr>
      <w:r w:rsidRPr="00E64717">
        <w:rPr>
          <w:rFonts w:asciiTheme="majorHAnsi" w:eastAsia="Calibri" w:hAnsiTheme="majorHAnsi" w:cstheme="majorHAnsi"/>
          <w:b/>
        </w:rPr>
        <w:t xml:space="preserve">or Remote via Zoom </w:t>
      </w:r>
    </w:p>
    <w:p w14:paraId="5735087A" w14:textId="77777777" w:rsidR="00E64717" w:rsidRPr="009D15DC" w:rsidRDefault="00E64717" w:rsidP="00E64717">
      <w:pPr>
        <w:widowControl w:val="0"/>
        <w:spacing w:before="0" w:after="0"/>
        <w:jc w:val="center"/>
        <w:rPr>
          <w:rFonts w:asciiTheme="majorHAnsi" w:eastAsia="Calibri" w:hAnsiTheme="majorHAnsi" w:cstheme="majorHAnsi"/>
        </w:rPr>
      </w:pPr>
      <w:r w:rsidRPr="009D15DC">
        <w:rPr>
          <w:rFonts w:asciiTheme="majorHAnsi" w:eastAsia="Calibri" w:hAnsiTheme="majorHAnsi" w:cstheme="majorHAnsi"/>
        </w:rPr>
        <w:t>Dial-in number: 1-929-205-6099</w:t>
      </w:r>
    </w:p>
    <w:p w14:paraId="6125D444" w14:textId="0EB32E8F" w:rsidR="003117E9" w:rsidRPr="009D15DC" w:rsidRDefault="003117E9" w:rsidP="003117E9">
      <w:pPr>
        <w:widowControl w:val="0"/>
        <w:spacing w:before="0" w:after="0"/>
        <w:jc w:val="center"/>
        <w:rPr>
          <w:rFonts w:asciiTheme="majorHAnsi" w:eastAsia="Calibri" w:hAnsiTheme="majorHAnsi" w:cstheme="majorHAnsi"/>
        </w:rPr>
      </w:pPr>
      <w:r w:rsidRPr="009D15DC">
        <w:rPr>
          <w:rFonts w:asciiTheme="majorHAnsi" w:eastAsia="Calibri" w:hAnsiTheme="majorHAnsi" w:cstheme="majorHAnsi"/>
        </w:rPr>
        <w:t xml:space="preserve">Meeting ID: </w:t>
      </w:r>
      <w:r w:rsidR="009D15DC" w:rsidRPr="009D15DC">
        <w:rPr>
          <w:rFonts w:asciiTheme="majorHAnsi" w:hAnsiTheme="majorHAnsi" w:cstheme="majorHAnsi"/>
          <w:color w:val="232333"/>
          <w:spacing w:val="6"/>
          <w:shd w:val="clear" w:color="auto" w:fill="FFFFFF"/>
        </w:rPr>
        <w:t>874 5795 6088</w:t>
      </w:r>
    </w:p>
    <w:p w14:paraId="0000000D" w14:textId="3CE49E55" w:rsidR="00D552D5" w:rsidRPr="009D15DC" w:rsidRDefault="003117E9" w:rsidP="003117E9">
      <w:pPr>
        <w:widowControl w:val="0"/>
        <w:spacing w:before="0" w:after="0"/>
        <w:jc w:val="center"/>
        <w:rPr>
          <w:rFonts w:asciiTheme="majorHAnsi" w:eastAsia="Calibri" w:hAnsiTheme="majorHAnsi" w:cstheme="majorHAnsi"/>
        </w:rPr>
      </w:pPr>
      <w:r w:rsidRPr="009D15DC">
        <w:rPr>
          <w:rFonts w:asciiTheme="majorHAnsi" w:eastAsia="Calibri" w:hAnsiTheme="majorHAnsi" w:cstheme="majorHAnsi"/>
        </w:rPr>
        <w:t xml:space="preserve">Passcode: </w:t>
      </w:r>
      <w:r w:rsidR="00CB2F7F" w:rsidRPr="009D15DC">
        <w:rPr>
          <w:rFonts w:asciiTheme="majorHAnsi" w:hAnsiTheme="majorHAnsi" w:cstheme="majorHAnsi"/>
          <w:color w:val="232333"/>
          <w:spacing w:val="6"/>
          <w:shd w:val="clear" w:color="auto" w:fill="FFFFFF"/>
        </w:rPr>
        <w:t> </w:t>
      </w:r>
      <w:r w:rsidR="009D15DC" w:rsidRPr="009D15DC">
        <w:rPr>
          <w:rStyle w:val="Strong"/>
          <w:rFonts w:asciiTheme="majorHAnsi" w:hAnsiTheme="majorHAnsi" w:cstheme="majorHAnsi"/>
          <w:b w:val="0"/>
          <w:color w:val="232333"/>
          <w:spacing w:val="6"/>
          <w:shd w:val="clear" w:color="auto" w:fill="FFFFFF"/>
        </w:rPr>
        <w:t>117244</w:t>
      </w:r>
    </w:p>
    <w:p w14:paraId="2AD5AB24" w14:textId="77777777" w:rsidR="00E64717" w:rsidRPr="00E64717" w:rsidRDefault="00E64717" w:rsidP="00E64717">
      <w:pPr>
        <w:widowControl w:val="0"/>
        <w:spacing w:before="0" w:after="0"/>
        <w:jc w:val="center"/>
        <w:rPr>
          <w:rFonts w:asciiTheme="majorHAnsi" w:eastAsia="Calibri" w:hAnsiTheme="majorHAnsi" w:cstheme="majorHAnsi"/>
          <w:color w:val="0000FF"/>
          <w:u w:val="single"/>
        </w:rPr>
      </w:pPr>
      <w:r w:rsidRPr="00E64717">
        <w:rPr>
          <w:rFonts w:asciiTheme="majorHAnsi" w:eastAsia="Calibri" w:hAnsiTheme="majorHAnsi" w:cstheme="majorHAnsi"/>
        </w:rPr>
        <w:t xml:space="preserve">Website: </w:t>
      </w:r>
      <w:hyperlink r:id="rId6">
        <w:r w:rsidRPr="00E64717">
          <w:rPr>
            <w:rFonts w:asciiTheme="majorHAnsi" w:eastAsia="Calibri" w:hAnsiTheme="majorHAnsi" w:cstheme="majorHAnsi"/>
            <w:color w:val="0000FF"/>
            <w:u w:val="single"/>
          </w:rPr>
          <w:t>https://zoom.us/join</w:t>
        </w:r>
      </w:hyperlink>
    </w:p>
    <w:p w14:paraId="2FC80CBA" w14:textId="77777777" w:rsidR="00E64717" w:rsidRDefault="00E64717" w:rsidP="003117E9">
      <w:pPr>
        <w:widowControl w:val="0"/>
        <w:spacing w:before="0" w:after="0"/>
        <w:jc w:val="center"/>
        <w:rPr>
          <w:rFonts w:ascii="Calibri" w:eastAsia="Calibri" w:hAnsi="Calibri" w:cs="Calibri"/>
        </w:rPr>
      </w:pPr>
    </w:p>
    <w:p w14:paraId="0000000E" w14:textId="77777777" w:rsidR="00D552D5" w:rsidRPr="00F91D85" w:rsidRDefault="00DB6AB4">
      <w:pPr>
        <w:spacing w:before="0"/>
        <w:ind w:right="120"/>
        <w:jc w:val="center"/>
        <w:rPr>
          <w:rFonts w:asciiTheme="majorHAnsi" w:eastAsia="Calibri" w:hAnsiTheme="majorHAnsi" w:cstheme="majorHAnsi"/>
          <w:b/>
        </w:rPr>
      </w:pPr>
      <w:r w:rsidRPr="00F91D85">
        <w:rPr>
          <w:rFonts w:asciiTheme="majorHAnsi" w:eastAsia="Calibri" w:hAnsiTheme="majorHAnsi" w:cstheme="majorHAnsi"/>
          <w:b/>
        </w:rPr>
        <w:t>MEETING AGENDA</w:t>
      </w:r>
    </w:p>
    <w:p w14:paraId="0000000F" w14:textId="77777777" w:rsidR="00D552D5" w:rsidRPr="00B70045" w:rsidRDefault="00DB6AB4">
      <w:pPr>
        <w:spacing w:after="0"/>
        <w:ind w:right="115"/>
        <w:rPr>
          <w:rFonts w:asciiTheme="majorHAnsi" w:eastAsia="Calibri" w:hAnsiTheme="majorHAnsi" w:cstheme="majorHAnsi"/>
          <w:sz w:val="20"/>
          <w:szCs w:val="20"/>
        </w:rPr>
      </w:pPr>
      <w:r w:rsidRPr="00B70045">
        <w:rPr>
          <w:rFonts w:asciiTheme="majorHAnsi" w:eastAsia="Calibri" w:hAnsiTheme="majorHAnsi" w:cstheme="majorHAnsi"/>
          <w:sz w:val="20"/>
          <w:szCs w:val="20"/>
        </w:rPr>
        <w:t xml:space="preserve">1.       </w:t>
      </w:r>
      <w:r w:rsidRPr="00B70045">
        <w:rPr>
          <w:rFonts w:asciiTheme="majorHAnsi" w:eastAsia="Calibri" w:hAnsiTheme="majorHAnsi" w:cstheme="majorHAnsi"/>
          <w:sz w:val="20"/>
          <w:szCs w:val="20"/>
        </w:rPr>
        <w:tab/>
        <w:t>Call to Order</w:t>
      </w:r>
    </w:p>
    <w:p w14:paraId="00000010" w14:textId="77777777" w:rsidR="00D552D5" w:rsidRPr="00B70045" w:rsidRDefault="00DB6AB4">
      <w:pPr>
        <w:spacing w:before="0"/>
        <w:ind w:right="120"/>
        <w:jc w:val="both"/>
        <w:rPr>
          <w:rFonts w:asciiTheme="majorHAnsi" w:eastAsia="Calibri" w:hAnsiTheme="majorHAnsi" w:cstheme="majorHAnsi"/>
          <w:sz w:val="20"/>
          <w:szCs w:val="20"/>
        </w:rPr>
      </w:pPr>
      <w:r w:rsidRPr="00B70045">
        <w:rPr>
          <w:rFonts w:asciiTheme="majorHAnsi" w:eastAsia="Calibri" w:hAnsiTheme="majorHAnsi" w:cstheme="majorHAnsi"/>
          <w:sz w:val="20"/>
          <w:szCs w:val="20"/>
        </w:rPr>
        <w:t xml:space="preserve">          </w:t>
      </w:r>
      <w:r w:rsidRPr="00B70045">
        <w:rPr>
          <w:rFonts w:asciiTheme="majorHAnsi" w:eastAsia="Calibri" w:hAnsiTheme="majorHAnsi" w:cstheme="majorHAnsi"/>
          <w:sz w:val="20"/>
          <w:szCs w:val="20"/>
        </w:rPr>
        <w:tab/>
      </w:r>
    </w:p>
    <w:p w14:paraId="00000011" w14:textId="77777777" w:rsidR="00D552D5" w:rsidRPr="00B70045" w:rsidRDefault="00DB6AB4">
      <w:pPr>
        <w:ind w:right="120"/>
        <w:jc w:val="both"/>
        <w:rPr>
          <w:rFonts w:asciiTheme="majorHAnsi" w:eastAsia="Calibri" w:hAnsiTheme="majorHAnsi" w:cstheme="majorHAnsi"/>
          <w:sz w:val="20"/>
          <w:szCs w:val="20"/>
        </w:rPr>
      </w:pPr>
      <w:r w:rsidRPr="00B70045">
        <w:rPr>
          <w:rFonts w:asciiTheme="majorHAnsi" w:eastAsia="Calibri" w:hAnsiTheme="majorHAnsi" w:cstheme="majorHAnsi"/>
          <w:sz w:val="20"/>
          <w:szCs w:val="20"/>
        </w:rPr>
        <w:t xml:space="preserve">2.       </w:t>
      </w:r>
      <w:r w:rsidRPr="00B70045">
        <w:rPr>
          <w:rFonts w:asciiTheme="majorHAnsi" w:eastAsia="Calibri" w:hAnsiTheme="majorHAnsi" w:cstheme="majorHAnsi"/>
          <w:sz w:val="20"/>
          <w:szCs w:val="20"/>
        </w:rPr>
        <w:tab/>
        <w:t>Approval of minutes</w:t>
      </w:r>
    </w:p>
    <w:p w14:paraId="6C697103" w14:textId="156CE802" w:rsidR="00022A59" w:rsidRDefault="00DB6AB4">
      <w:pPr>
        <w:spacing w:after="0"/>
        <w:contextualSpacing/>
        <w:rPr>
          <w:rFonts w:asciiTheme="majorHAnsi" w:eastAsia="Calibri" w:hAnsiTheme="majorHAnsi" w:cstheme="majorHAnsi"/>
          <w:sz w:val="20"/>
          <w:szCs w:val="20"/>
        </w:rPr>
      </w:pPr>
      <w:r w:rsidRPr="00B70045">
        <w:rPr>
          <w:rFonts w:asciiTheme="majorHAnsi" w:eastAsia="Calibri" w:hAnsiTheme="majorHAnsi" w:cstheme="majorHAnsi"/>
          <w:sz w:val="20"/>
          <w:szCs w:val="20"/>
        </w:rPr>
        <w:t xml:space="preserve">          </w:t>
      </w:r>
      <w:r w:rsidRPr="00B70045">
        <w:rPr>
          <w:rFonts w:asciiTheme="majorHAnsi" w:eastAsia="Calibri" w:hAnsiTheme="majorHAnsi" w:cstheme="majorHAnsi"/>
          <w:sz w:val="20"/>
          <w:szCs w:val="20"/>
        </w:rPr>
        <w:tab/>
        <w:t xml:space="preserve">2.1     </w:t>
      </w:r>
      <w:r w:rsidRPr="00B70045">
        <w:rPr>
          <w:rFonts w:asciiTheme="majorHAnsi" w:eastAsia="Calibri" w:hAnsiTheme="majorHAnsi" w:cstheme="majorHAnsi"/>
          <w:sz w:val="20"/>
          <w:szCs w:val="20"/>
        </w:rPr>
        <w:tab/>
      </w:r>
      <w:r w:rsidR="00022A59">
        <w:rPr>
          <w:rFonts w:asciiTheme="majorHAnsi" w:eastAsia="Calibri" w:hAnsiTheme="majorHAnsi" w:cstheme="majorHAnsi"/>
          <w:sz w:val="20"/>
          <w:szCs w:val="20"/>
        </w:rPr>
        <w:t xml:space="preserve">Minutes of the School Committee meeting held on </w:t>
      </w:r>
      <w:r w:rsidR="00507F2F">
        <w:rPr>
          <w:rFonts w:asciiTheme="majorHAnsi" w:eastAsia="Calibri" w:hAnsiTheme="majorHAnsi" w:cstheme="majorHAnsi"/>
          <w:sz w:val="20"/>
          <w:szCs w:val="20"/>
        </w:rPr>
        <w:t>November 1</w:t>
      </w:r>
      <w:r w:rsidR="00022A59">
        <w:rPr>
          <w:rFonts w:asciiTheme="majorHAnsi" w:eastAsia="Calibri" w:hAnsiTheme="majorHAnsi" w:cstheme="majorHAnsi"/>
          <w:sz w:val="20"/>
          <w:szCs w:val="20"/>
        </w:rPr>
        <w:t>4, 2022</w:t>
      </w:r>
    </w:p>
    <w:p w14:paraId="00000012" w14:textId="0E0D4BE1" w:rsidR="00D552D5" w:rsidRPr="00B70045" w:rsidRDefault="00022A59">
      <w:pPr>
        <w:spacing w:after="0"/>
        <w:contextualSpacing/>
        <w:rPr>
          <w:rFonts w:asciiTheme="majorHAnsi" w:eastAsia="Calibri" w:hAnsiTheme="majorHAnsi" w:cstheme="majorHAnsi"/>
          <w:sz w:val="20"/>
          <w:szCs w:val="20"/>
        </w:rPr>
      </w:pPr>
      <w:r>
        <w:rPr>
          <w:rFonts w:asciiTheme="majorHAnsi" w:eastAsia="Calibri" w:hAnsiTheme="majorHAnsi" w:cstheme="majorHAnsi"/>
          <w:sz w:val="20"/>
          <w:szCs w:val="20"/>
        </w:rPr>
        <w:tab/>
      </w:r>
    </w:p>
    <w:p w14:paraId="00000014" w14:textId="77777777" w:rsidR="00D552D5" w:rsidRPr="00B70045" w:rsidRDefault="00DB6AB4">
      <w:pPr>
        <w:ind w:right="120"/>
        <w:jc w:val="both"/>
        <w:rPr>
          <w:rFonts w:asciiTheme="majorHAnsi" w:eastAsia="Calibri" w:hAnsiTheme="majorHAnsi" w:cstheme="majorHAnsi"/>
          <w:sz w:val="20"/>
          <w:szCs w:val="20"/>
        </w:rPr>
      </w:pPr>
      <w:r w:rsidRPr="00B70045">
        <w:rPr>
          <w:rFonts w:asciiTheme="majorHAnsi" w:eastAsia="Calibri" w:hAnsiTheme="majorHAnsi" w:cstheme="majorHAnsi"/>
          <w:sz w:val="20"/>
          <w:szCs w:val="20"/>
        </w:rPr>
        <w:t xml:space="preserve">3.       </w:t>
      </w:r>
      <w:r w:rsidRPr="00B70045">
        <w:rPr>
          <w:rFonts w:asciiTheme="majorHAnsi" w:eastAsia="Calibri" w:hAnsiTheme="majorHAnsi" w:cstheme="majorHAnsi"/>
          <w:sz w:val="20"/>
          <w:szCs w:val="20"/>
        </w:rPr>
        <w:tab/>
        <w:t>Questions and Comments</w:t>
      </w:r>
    </w:p>
    <w:p w14:paraId="00000015" w14:textId="77777777" w:rsidR="00D552D5" w:rsidRPr="00B70045" w:rsidRDefault="00DB6AB4">
      <w:pPr>
        <w:ind w:left="720"/>
        <w:rPr>
          <w:rFonts w:asciiTheme="majorHAnsi" w:eastAsia="Calibri" w:hAnsiTheme="majorHAnsi" w:cstheme="majorHAnsi"/>
          <w:sz w:val="20"/>
          <w:szCs w:val="20"/>
        </w:rPr>
      </w:pPr>
      <w:r w:rsidRPr="00B70045">
        <w:rPr>
          <w:rFonts w:asciiTheme="majorHAnsi" w:eastAsia="Calibri" w:hAnsiTheme="majorHAnsi" w:cstheme="majorHAnsi"/>
          <w:sz w:val="20"/>
          <w:szCs w:val="20"/>
        </w:rPr>
        <w:t xml:space="preserve">The Hingham School Committee encourages community engagement and welcomes questions and comments as agenda items are discussed at the meeting. In addition, we have set aside up to fifteen minutes at the beginning of this meeting for comments or questions that fall under the purview of the School Committee and are not already on tonight's agenda. If any guests wish to speak, please raise your hand, state your name and address, and address your comments to the Chairperson. Comments will be limited to 3 minutes per speaker and must relate to topics within the scope of responsibility of the School Committee. As established by the Massachusetts General Laws, the responsibilities of the School Committee are to (1) select and to evaluate the Superintendent, (2) review and approve budgets for public education in the district, and (3) establish educational goals and policies for the schools in the district. Speakers are encouraged to present their remarks in a respectful manner and to consider the privacy interests of others. The public comment period is not a time for debate or response to comments by the School Committee. The School Committee is not adopting or endorsing any of the comments made during the public comment period. </w:t>
      </w:r>
    </w:p>
    <w:p w14:paraId="00000016" w14:textId="77777777" w:rsidR="00D552D5" w:rsidRPr="00B70045" w:rsidRDefault="00DB6AB4">
      <w:pPr>
        <w:spacing w:after="0"/>
        <w:ind w:left="720"/>
        <w:rPr>
          <w:rFonts w:asciiTheme="majorHAnsi" w:eastAsia="Calibri" w:hAnsiTheme="majorHAnsi" w:cstheme="majorHAnsi"/>
          <w:sz w:val="20"/>
          <w:szCs w:val="20"/>
        </w:rPr>
      </w:pPr>
      <w:r w:rsidRPr="00B70045">
        <w:rPr>
          <w:rFonts w:asciiTheme="majorHAnsi" w:eastAsia="Calibri" w:hAnsiTheme="majorHAnsi" w:cstheme="majorHAnsi"/>
          <w:sz w:val="20"/>
          <w:szCs w:val="20"/>
        </w:rPr>
        <w:t>In addition to this public comment period, the School Committee practice provides time for questions and comments from the public on new business items on the agenda.</w:t>
      </w:r>
    </w:p>
    <w:p w14:paraId="00000019" w14:textId="4A704F73" w:rsidR="00D552D5" w:rsidRPr="00B70045" w:rsidRDefault="00D552D5">
      <w:pPr>
        <w:shd w:val="clear" w:color="auto" w:fill="FFFFFF"/>
        <w:spacing w:before="0" w:after="0"/>
        <w:rPr>
          <w:rFonts w:asciiTheme="majorHAnsi" w:hAnsiTheme="majorHAnsi" w:cstheme="majorHAnsi"/>
          <w:sz w:val="20"/>
          <w:szCs w:val="20"/>
        </w:rPr>
      </w:pPr>
    </w:p>
    <w:p w14:paraId="0000001A" w14:textId="77777777" w:rsidR="00D552D5" w:rsidRPr="00B70045" w:rsidRDefault="00D552D5">
      <w:pPr>
        <w:spacing w:before="0" w:after="0"/>
        <w:rPr>
          <w:rFonts w:asciiTheme="majorHAnsi" w:eastAsia="Calibri" w:hAnsiTheme="majorHAnsi" w:cstheme="majorHAnsi"/>
          <w:sz w:val="20"/>
          <w:szCs w:val="20"/>
        </w:rPr>
      </w:pPr>
    </w:p>
    <w:p w14:paraId="26621594" w14:textId="333E25C4" w:rsidR="006417D6" w:rsidRDefault="00AD6706" w:rsidP="00AD6706">
      <w:pPr>
        <w:spacing w:before="0"/>
        <w:contextualSpacing/>
        <w:rPr>
          <w:rFonts w:asciiTheme="majorHAnsi" w:eastAsia="Calibri" w:hAnsiTheme="majorHAnsi" w:cstheme="majorHAnsi"/>
          <w:sz w:val="20"/>
          <w:szCs w:val="20"/>
        </w:rPr>
      </w:pPr>
      <w:r w:rsidRPr="00B70045">
        <w:rPr>
          <w:rFonts w:asciiTheme="majorHAnsi" w:eastAsia="Calibri" w:hAnsiTheme="majorHAnsi" w:cstheme="majorHAnsi"/>
          <w:sz w:val="20"/>
          <w:szCs w:val="20"/>
        </w:rPr>
        <w:t>4</w:t>
      </w:r>
      <w:r w:rsidR="00DB6AB4" w:rsidRPr="00B70045">
        <w:rPr>
          <w:rFonts w:asciiTheme="majorHAnsi" w:eastAsia="Calibri" w:hAnsiTheme="majorHAnsi" w:cstheme="majorHAnsi"/>
          <w:sz w:val="20"/>
          <w:szCs w:val="20"/>
        </w:rPr>
        <w:t xml:space="preserve">.       </w:t>
      </w:r>
      <w:r w:rsidR="00DB6AB4" w:rsidRPr="00B70045">
        <w:rPr>
          <w:rFonts w:asciiTheme="majorHAnsi" w:eastAsia="Calibri" w:hAnsiTheme="majorHAnsi" w:cstheme="majorHAnsi"/>
          <w:sz w:val="20"/>
          <w:szCs w:val="20"/>
        </w:rPr>
        <w:tab/>
        <w:t xml:space="preserve">Superintendent’s Report </w:t>
      </w:r>
    </w:p>
    <w:p w14:paraId="723B9B34" w14:textId="030B0626" w:rsidR="00BC6B46" w:rsidRDefault="00747808" w:rsidP="00AD6706">
      <w:pPr>
        <w:spacing w:before="0"/>
        <w:contextualSpacing/>
        <w:rPr>
          <w:rFonts w:asciiTheme="majorHAnsi" w:eastAsia="Calibri" w:hAnsiTheme="majorHAnsi" w:cstheme="majorHAnsi"/>
          <w:sz w:val="20"/>
          <w:szCs w:val="20"/>
        </w:rPr>
      </w:pPr>
      <w:r>
        <w:rPr>
          <w:rFonts w:asciiTheme="majorHAnsi" w:eastAsia="Calibri" w:hAnsiTheme="majorHAnsi" w:cstheme="majorHAnsi"/>
          <w:sz w:val="20"/>
          <w:szCs w:val="20"/>
        </w:rPr>
        <w:tab/>
      </w:r>
    </w:p>
    <w:p w14:paraId="58F79335" w14:textId="005DFCA4" w:rsidR="00747808" w:rsidRPr="00B70045" w:rsidRDefault="00747808" w:rsidP="00AD6706">
      <w:pPr>
        <w:spacing w:before="0"/>
        <w:contextualSpacing/>
        <w:rPr>
          <w:rFonts w:asciiTheme="majorHAnsi" w:eastAsia="Calibri" w:hAnsiTheme="majorHAnsi" w:cstheme="majorHAnsi"/>
          <w:sz w:val="20"/>
          <w:szCs w:val="20"/>
        </w:rPr>
      </w:pPr>
      <w:r>
        <w:rPr>
          <w:rFonts w:asciiTheme="majorHAnsi" w:eastAsia="Calibri" w:hAnsiTheme="majorHAnsi" w:cstheme="majorHAnsi"/>
          <w:sz w:val="20"/>
          <w:szCs w:val="20"/>
        </w:rPr>
        <w:tab/>
        <w:t>4.1</w:t>
      </w:r>
      <w:r>
        <w:rPr>
          <w:rFonts w:asciiTheme="majorHAnsi" w:eastAsia="Calibri" w:hAnsiTheme="majorHAnsi" w:cstheme="majorHAnsi"/>
          <w:sz w:val="20"/>
          <w:szCs w:val="20"/>
        </w:rPr>
        <w:tab/>
        <w:t xml:space="preserve">Special Education </w:t>
      </w:r>
      <w:r w:rsidR="00E05CC0">
        <w:rPr>
          <w:rFonts w:asciiTheme="majorHAnsi" w:eastAsia="Calibri" w:hAnsiTheme="majorHAnsi" w:cstheme="majorHAnsi"/>
          <w:sz w:val="20"/>
          <w:szCs w:val="20"/>
        </w:rPr>
        <w:t>Determination</w:t>
      </w:r>
    </w:p>
    <w:p w14:paraId="13120A95" w14:textId="36595D47" w:rsidR="00D179A0" w:rsidRPr="00B70045" w:rsidRDefault="006417D6" w:rsidP="00D179A0">
      <w:pPr>
        <w:shd w:val="clear" w:color="auto" w:fill="FFFFFF"/>
        <w:spacing w:before="0" w:after="0"/>
        <w:rPr>
          <w:rFonts w:asciiTheme="majorHAnsi" w:eastAsia="Calibri" w:hAnsiTheme="majorHAnsi" w:cstheme="majorHAnsi"/>
          <w:sz w:val="20"/>
          <w:szCs w:val="20"/>
        </w:rPr>
      </w:pPr>
      <w:r w:rsidRPr="00B70045">
        <w:rPr>
          <w:rFonts w:asciiTheme="majorHAnsi" w:eastAsia="Calibri" w:hAnsiTheme="majorHAnsi" w:cstheme="majorHAnsi"/>
          <w:sz w:val="20"/>
          <w:szCs w:val="20"/>
        </w:rPr>
        <w:tab/>
      </w:r>
    </w:p>
    <w:p w14:paraId="6E8B74B7" w14:textId="37DB8937" w:rsidR="006417D6" w:rsidRPr="00B70045" w:rsidRDefault="00BE1BBF" w:rsidP="00AD6706">
      <w:pPr>
        <w:spacing w:before="0"/>
        <w:contextualSpacing/>
        <w:rPr>
          <w:rFonts w:asciiTheme="majorHAnsi" w:eastAsia="Calibri" w:hAnsiTheme="majorHAnsi" w:cstheme="majorHAnsi"/>
          <w:sz w:val="20"/>
          <w:szCs w:val="20"/>
        </w:rPr>
      </w:pPr>
      <w:r w:rsidRPr="00B70045">
        <w:rPr>
          <w:rFonts w:asciiTheme="majorHAnsi" w:eastAsia="Calibri" w:hAnsiTheme="majorHAnsi" w:cstheme="majorHAnsi"/>
          <w:sz w:val="20"/>
          <w:szCs w:val="20"/>
        </w:rPr>
        <w:tab/>
      </w:r>
    </w:p>
    <w:p w14:paraId="71BEE9E5" w14:textId="26BA737B" w:rsidR="00E03BA4" w:rsidRPr="00B70045" w:rsidRDefault="006417D6" w:rsidP="00E03BA4">
      <w:pPr>
        <w:spacing w:before="0"/>
        <w:contextualSpacing/>
        <w:rPr>
          <w:rFonts w:asciiTheme="majorHAnsi" w:eastAsia="Calibri" w:hAnsiTheme="majorHAnsi" w:cstheme="majorHAnsi"/>
          <w:sz w:val="20"/>
          <w:szCs w:val="20"/>
        </w:rPr>
      </w:pPr>
      <w:r w:rsidRPr="00B70045">
        <w:rPr>
          <w:rFonts w:asciiTheme="majorHAnsi" w:eastAsia="Calibri" w:hAnsiTheme="majorHAnsi" w:cstheme="majorHAnsi"/>
          <w:sz w:val="20"/>
          <w:szCs w:val="20"/>
        </w:rPr>
        <w:tab/>
      </w:r>
    </w:p>
    <w:p w14:paraId="7E4A8103" w14:textId="359AE84F" w:rsidR="006417D6" w:rsidRPr="00B70045" w:rsidRDefault="00BE1BBF" w:rsidP="00AD6706">
      <w:pPr>
        <w:spacing w:before="0"/>
        <w:contextualSpacing/>
        <w:rPr>
          <w:rFonts w:asciiTheme="majorHAnsi" w:eastAsia="Calibri" w:hAnsiTheme="majorHAnsi" w:cstheme="majorHAnsi"/>
          <w:sz w:val="20"/>
          <w:szCs w:val="20"/>
        </w:rPr>
      </w:pPr>
      <w:r w:rsidRPr="00B70045">
        <w:rPr>
          <w:rFonts w:asciiTheme="majorHAnsi" w:eastAsia="Calibri" w:hAnsiTheme="majorHAnsi" w:cstheme="majorHAnsi"/>
          <w:sz w:val="20"/>
          <w:szCs w:val="20"/>
        </w:rPr>
        <w:tab/>
      </w:r>
    </w:p>
    <w:p w14:paraId="00000026" w14:textId="73BE1346" w:rsidR="00D552D5" w:rsidRPr="00B70045" w:rsidRDefault="00AD6706">
      <w:pPr>
        <w:spacing w:before="0"/>
        <w:rPr>
          <w:rFonts w:asciiTheme="majorHAnsi" w:eastAsia="Calibri" w:hAnsiTheme="majorHAnsi" w:cstheme="majorHAnsi"/>
          <w:sz w:val="20"/>
          <w:szCs w:val="20"/>
        </w:rPr>
      </w:pPr>
      <w:r w:rsidRPr="00B70045">
        <w:rPr>
          <w:rFonts w:asciiTheme="majorHAnsi" w:eastAsia="Calibri" w:hAnsiTheme="majorHAnsi" w:cstheme="majorHAnsi"/>
          <w:sz w:val="20"/>
          <w:szCs w:val="20"/>
        </w:rPr>
        <w:lastRenderedPageBreak/>
        <w:t>5</w:t>
      </w:r>
      <w:r w:rsidR="00DB6AB4" w:rsidRPr="00B70045">
        <w:rPr>
          <w:rFonts w:asciiTheme="majorHAnsi" w:eastAsia="Calibri" w:hAnsiTheme="majorHAnsi" w:cstheme="majorHAnsi"/>
          <w:sz w:val="20"/>
          <w:szCs w:val="20"/>
        </w:rPr>
        <w:t xml:space="preserve">.       </w:t>
      </w:r>
      <w:r w:rsidR="00DB6AB4" w:rsidRPr="00B70045">
        <w:rPr>
          <w:rFonts w:asciiTheme="majorHAnsi" w:eastAsia="Calibri" w:hAnsiTheme="majorHAnsi" w:cstheme="majorHAnsi"/>
          <w:sz w:val="20"/>
          <w:szCs w:val="20"/>
        </w:rPr>
        <w:tab/>
        <w:t>Communications</w:t>
      </w:r>
    </w:p>
    <w:p w14:paraId="00000027" w14:textId="41A29C15" w:rsidR="00D552D5" w:rsidRPr="00B70045" w:rsidRDefault="00DB6AB4">
      <w:pPr>
        <w:spacing w:after="0"/>
        <w:rPr>
          <w:rFonts w:asciiTheme="majorHAnsi" w:eastAsia="Calibri" w:hAnsiTheme="majorHAnsi" w:cstheme="majorHAnsi"/>
          <w:sz w:val="20"/>
          <w:szCs w:val="20"/>
        </w:rPr>
      </w:pPr>
      <w:r w:rsidRPr="00B70045">
        <w:rPr>
          <w:rFonts w:asciiTheme="majorHAnsi" w:eastAsia="Calibri" w:hAnsiTheme="majorHAnsi" w:cstheme="majorHAnsi"/>
          <w:sz w:val="20"/>
          <w:szCs w:val="20"/>
        </w:rPr>
        <w:tab/>
      </w:r>
      <w:r w:rsidR="00AD6706" w:rsidRPr="00B70045">
        <w:rPr>
          <w:rFonts w:asciiTheme="majorHAnsi" w:eastAsia="Calibri" w:hAnsiTheme="majorHAnsi" w:cstheme="majorHAnsi"/>
          <w:sz w:val="20"/>
          <w:szCs w:val="20"/>
        </w:rPr>
        <w:t>5</w:t>
      </w:r>
      <w:r w:rsidRPr="00B70045">
        <w:rPr>
          <w:rFonts w:asciiTheme="majorHAnsi" w:eastAsia="Calibri" w:hAnsiTheme="majorHAnsi" w:cstheme="majorHAnsi"/>
          <w:sz w:val="20"/>
          <w:szCs w:val="20"/>
        </w:rPr>
        <w:t xml:space="preserve">.1      </w:t>
      </w:r>
      <w:r w:rsidRPr="00B70045">
        <w:rPr>
          <w:rFonts w:asciiTheme="majorHAnsi" w:eastAsia="Calibri" w:hAnsiTheme="majorHAnsi" w:cstheme="majorHAnsi"/>
          <w:sz w:val="20"/>
          <w:szCs w:val="20"/>
        </w:rPr>
        <w:tab/>
        <w:t>Communications Received by the Superintendent</w:t>
      </w:r>
    </w:p>
    <w:p w14:paraId="00000028" w14:textId="4978AE13" w:rsidR="00D552D5" w:rsidRPr="00B70045" w:rsidRDefault="00DB6AB4">
      <w:pPr>
        <w:spacing w:before="0" w:after="0"/>
        <w:rPr>
          <w:rFonts w:asciiTheme="majorHAnsi" w:eastAsia="Calibri" w:hAnsiTheme="majorHAnsi" w:cstheme="majorHAnsi"/>
          <w:sz w:val="20"/>
          <w:szCs w:val="20"/>
        </w:rPr>
      </w:pPr>
      <w:r w:rsidRPr="00B70045">
        <w:rPr>
          <w:rFonts w:asciiTheme="majorHAnsi" w:eastAsia="Calibri" w:hAnsiTheme="majorHAnsi" w:cstheme="majorHAnsi"/>
          <w:sz w:val="20"/>
          <w:szCs w:val="20"/>
        </w:rPr>
        <w:tab/>
      </w:r>
      <w:r w:rsidR="00AD6706" w:rsidRPr="00B70045">
        <w:rPr>
          <w:rFonts w:asciiTheme="majorHAnsi" w:eastAsia="Calibri" w:hAnsiTheme="majorHAnsi" w:cstheme="majorHAnsi"/>
          <w:sz w:val="20"/>
          <w:szCs w:val="20"/>
        </w:rPr>
        <w:t>5</w:t>
      </w:r>
      <w:r w:rsidRPr="00B70045">
        <w:rPr>
          <w:rFonts w:asciiTheme="majorHAnsi" w:eastAsia="Calibri" w:hAnsiTheme="majorHAnsi" w:cstheme="majorHAnsi"/>
          <w:sz w:val="20"/>
          <w:szCs w:val="20"/>
        </w:rPr>
        <w:t>.2</w:t>
      </w:r>
      <w:r w:rsidRPr="00B70045">
        <w:rPr>
          <w:rFonts w:asciiTheme="majorHAnsi" w:eastAsia="Calibri" w:hAnsiTheme="majorHAnsi" w:cstheme="majorHAnsi"/>
          <w:sz w:val="20"/>
          <w:szCs w:val="20"/>
        </w:rPr>
        <w:tab/>
        <w:t>Student Communications</w:t>
      </w:r>
    </w:p>
    <w:p w14:paraId="00000029" w14:textId="6153F21A" w:rsidR="00D552D5" w:rsidRPr="00B70045" w:rsidRDefault="00DB6AB4">
      <w:pPr>
        <w:spacing w:before="0" w:after="0"/>
        <w:rPr>
          <w:rFonts w:asciiTheme="majorHAnsi" w:eastAsia="Calibri" w:hAnsiTheme="majorHAnsi" w:cstheme="majorHAnsi"/>
          <w:sz w:val="20"/>
          <w:szCs w:val="20"/>
        </w:rPr>
      </w:pPr>
      <w:r w:rsidRPr="00B70045">
        <w:rPr>
          <w:rFonts w:asciiTheme="majorHAnsi" w:eastAsia="Calibri" w:hAnsiTheme="majorHAnsi" w:cstheme="majorHAnsi"/>
          <w:sz w:val="20"/>
          <w:szCs w:val="20"/>
        </w:rPr>
        <w:t xml:space="preserve"> </w:t>
      </w:r>
      <w:r w:rsidRPr="00B70045">
        <w:rPr>
          <w:rFonts w:asciiTheme="majorHAnsi" w:eastAsia="Calibri" w:hAnsiTheme="majorHAnsi" w:cstheme="majorHAnsi"/>
          <w:sz w:val="20"/>
          <w:szCs w:val="20"/>
        </w:rPr>
        <w:tab/>
      </w:r>
      <w:r w:rsidR="00AD6706" w:rsidRPr="00B70045">
        <w:rPr>
          <w:rFonts w:asciiTheme="majorHAnsi" w:eastAsia="Calibri" w:hAnsiTheme="majorHAnsi" w:cstheme="majorHAnsi"/>
          <w:sz w:val="20"/>
          <w:szCs w:val="20"/>
        </w:rPr>
        <w:t>5</w:t>
      </w:r>
      <w:r w:rsidRPr="00B70045">
        <w:rPr>
          <w:rFonts w:asciiTheme="majorHAnsi" w:eastAsia="Calibri" w:hAnsiTheme="majorHAnsi" w:cstheme="majorHAnsi"/>
          <w:sz w:val="20"/>
          <w:szCs w:val="20"/>
        </w:rPr>
        <w:t xml:space="preserve">.3     </w:t>
      </w:r>
      <w:r w:rsidRPr="00B70045">
        <w:rPr>
          <w:rFonts w:asciiTheme="majorHAnsi" w:eastAsia="Calibri" w:hAnsiTheme="majorHAnsi" w:cstheme="majorHAnsi"/>
          <w:sz w:val="20"/>
          <w:szCs w:val="20"/>
        </w:rPr>
        <w:tab/>
        <w:t>Other Communications</w:t>
      </w:r>
    </w:p>
    <w:p w14:paraId="0000002A" w14:textId="77777777" w:rsidR="00D552D5" w:rsidRPr="00B70045" w:rsidRDefault="00D552D5">
      <w:pPr>
        <w:shd w:val="clear" w:color="auto" w:fill="FFFFFF"/>
        <w:spacing w:before="0"/>
        <w:ind w:left="720" w:right="120"/>
        <w:jc w:val="both"/>
        <w:rPr>
          <w:rFonts w:asciiTheme="majorHAnsi" w:eastAsia="Calibri" w:hAnsiTheme="majorHAnsi" w:cstheme="majorHAnsi"/>
          <w:sz w:val="20"/>
          <w:szCs w:val="20"/>
        </w:rPr>
      </w:pPr>
    </w:p>
    <w:p w14:paraId="4E969970" w14:textId="02893B6D" w:rsidR="00CC666B" w:rsidRPr="00B70045" w:rsidRDefault="00A3121E" w:rsidP="00CC666B">
      <w:pPr>
        <w:shd w:val="clear" w:color="auto" w:fill="FFFFFF"/>
        <w:ind w:right="115"/>
        <w:contextualSpacing/>
        <w:jc w:val="both"/>
        <w:rPr>
          <w:rFonts w:asciiTheme="majorHAnsi" w:eastAsia="Calibri" w:hAnsiTheme="majorHAnsi" w:cstheme="majorHAnsi"/>
          <w:sz w:val="20"/>
          <w:szCs w:val="20"/>
        </w:rPr>
      </w:pPr>
      <w:r w:rsidRPr="00B70045">
        <w:rPr>
          <w:rFonts w:asciiTheme="majorHAnsi" w:eastAsia="Calibri" w:hAnsiTheme="majorHAnsi" w:cstheme="majorHAnsi"/>
          <w:sz w:val="20"/>
          <w:szCs w:val="20"/>
        </w:rPr>
        <w:t>6</w:t>
      </w:r>
      <w:r w:rsidR="00DB6AB4" w:rsidRPr="00B70045">
        <w:rPr>
          <w:rFonts w:asciiTheme="majorHAnsi" w:eastAsia="Calibri" w:hAnsiTheme="majorHAnsi" w:cstheme="majorHAnsi"/>
          <w:sz w:val="20"/>
          <w:szCs w:val="20"/>
        </w:rPr>
        <w:t xml:space="preserve">.       </w:t>
      </w:r>
      <w:r w:rsidR="00DB6AB4" w:rsidRPr="00B70045">
        <w:rPr>
          <w:rFonts w:asciiTheme="majorHAnsi" w:eastAsia="Calibri" w:hAnsiTheme="majorHAnsi" w:cstheme="majorHAnsi"/>
          <w:sz w:val="20"/>
          <w:szCs w:val="20"/>
        </w:rPr>
        <w:tab/>
        <w:t xml:space="preserve">Unfinished Business        </w:t>
      </w:r>
    </w:p>
    <w:p w14:paraId="0000002D" w14:textId="5DD2EE1F" w:rsidR="00D552D5" w:rsidRPr="00B70045" w:rsidRDefault="00DB6AB4" w:rsidP="002E4B97">
      <w:pPr>
        <w:shd w:val="clear" w:color="auto" w:fill="FFFFFF"/>
        <w:ind w:right="120"/>
        <w:jc w:val="both"/>
        <w:rPr>
          <w:rFonts w:asciiTheme="majorHAnsi" w:eastAsia="Calibri" w:hAnsiTheme="majorHAnsi" w:cstheme="majorHAnsi"/>
          <w:sz w:val="20"/>
          <w:szCs w:val="20"/>
        </w:rPr>
      </w:pPr>
      <w:r w:rsidRPr="00B70045">
        <w:rPr>
          <w:rFonts w:asciiTheme="majorHAnsi" w:eastAsia="Calibri" w:hAnsiTheme="majorHAnsi" w:cstheme="majorHAnsi"/>
          <w:sz w:val="20"/>
          <w:szCs w:val="20"/>
        </w:rPr>
        <w:t xml:space="preserve">  </w:t>
      </w:r>
      <w:r w:rsidRPr="00B70045">
        <w:rPr>
          <w:rFonts w:asciiTheme="majorHAnsi" w:eastAsia="Calibri" w:hAnsiTheme="majorHAnsi" w:cstheme="majorHAnsi"/>
          <w:sz w:val="20"/>
          <w:szCs w:val="20"/>
        </w:rPr>
        <w:tab/>
      </w:r>
    </w:p>
    <w:p w14:paraId="0000002E" w14:textId="77D6670D" w:rsidR="00D552D5" w:rsidRPr="00B70045" w:rsidRDefault="00A3121E">
      <w:pPr>
        <w:shd w:val="clear" w:color="auto" w:fill="FFFFFF"/>
        <w:ind w:right="120"/>
        <w:jc w:val="both"/>
        <w:rPr>
          <w:rFonts w:asciiTheme="majorHAnsi" w:eastAsia="Calibri" w:hAnsiTheme="majorHAnsi" w:cstheme="majorHAnsi"/>
          <w:sz w:val="20"/>
          <w:szCs w:val="20"/>
        </w:rPr>
      </w:pPr>
      <w:r w:rsidRPr="00B70045">
        <w:rPr>
          <w:rFonts w:asciiTheme="majorHAnsi" w:eastAsia="Calibri" w:hAnsiTheme="majorHAnsi" w:cstheme="majorHAnsi"/>
          <w:sz w:val="20"/>
          <w:szCs w:val="20"/>
        </w:rPr>
        <w:t>7</w:t>
      </w:r>
      <w:r w:rsidR="00DB6AB4" w:rsidRPr="00B70045">
        <w:rPr>
          <w:rFonts w:asciiTheme="majorHAnsi" w:eastAsia="Calibri" w:hAnsiTheme="majorHAnsi" w:cstheme="majorHAnsi"/>
          <w:sz w:val="20"/>
          <w:szCs w:val="20"/>
        </w:rPr>
        <w:t xml:space="preserve">.       </w:t>
      </w:r>
      <w:r w:rsidR="00DB6AB4" w:rsidRPr="00B70045">
        <w:rPr>
          <w:rFonts w:asciiTheme="majorHAnsi" w:eastAsia="Calibri" w:hAnsiTheme="majorHAnsi" w:cstheme="majorHAnsi"/>
          <w:sz w:val="20"/>
          <w:szCs w:val="20"/>
        </w:rPr>
        <w:tab/>
        <w:t>New Business</w:t>
      </w:r>
    </w:p>
    <w:p w14:paraId="7656DAE7" w14:textId="40A4A820" w:rsidR="00E03BA4" w:rsidRDefault="007A7370" w:rsidP="00A3121E">
      <w:pPr>
        <w:pBdr>
          <w:top w:val="nil"/>
          <w:left w:val="nil"/>
          <w:bottom w:val="nil"/>
          <w:right w:val="nil"/>
          <w:between w:val="nil"/>
        </w:pBdr>
        <w:shd w:val="clear" w:color="auto" w:fill="FFFFFF"/>
        <w:spacing w:after="0"/>
        <w:ind w:left="720"/>
        <w:contextualSpacing/>
        <w:rPr>
          <w:rFonts w:asciiTheme="majorHAnsi" w:eastAsia="Calibri" w:hAnsiTheme="majorHAnsi" w:cstheme="majorHAnsi"/>
          <w:sz w:val="20"/>
          <w:szCs w:val="20"/>
        </w:rPr>
      </w:pPr>
      <w:r w:rsidRPr="00B70045">
        <w:rPr>
          <w:rFonts w:asciiTheme="majorHAnsi" w:eastAsia="Calibri" w:hAnsiTheme="majorHAnsi" w:cstheme="majorHAnsi"/>
          <w:sz w:val="20"/>
          <w:szCs w:val="20"/>
        </w:rPr>
        <w:t>7.1</w:t>
      </w:r>
      <w:r w:rsidRPr="00B70045">
        <w:rPr>
          <w:rFonts w:asciiTheme="majorHAnsi" w:eastAsia="Calibri" w:hAnsiTheme="majorHAnsi" w:cstheme="majorHAnsi"/>
          <w:sz w:val="20"/>
          <w:szCs w:val="20"/>
        </w:rPr>
        <w:tab/>
        <w:t xml:space="preserve">To </w:t>
      </w:r>
      <w:r w:rsidR="00482A18" w:rsidRPr="00482A18">
        <w:rPr>
          <w:rFonts w:asciiTheme="majorHAnsi" w:eastAsia="Times New Roman" w:hAnsiTheme="majorHAnsi" w:cstheme="majorHAnsi"/>
          <w:color w:val="222222"/>
          <w:sz w:val="20"/>
          <w:szCs w:val="20"/>
          <w:lang w:val="en-US"/>
        </w:rPr>
        <w:t>receive Hingham Middle School</w:t>
      </w:r>
      <w:r w:rsidR="00482A18">
        <w:rPr>
          <w:rFonts w:asciiTheme="majorHAnsi" w:eastAsia="Times New Roman" w:hAnsiTheme="majorHAnsi" w:cstheme="majorHAnsi"/>
          <w:color w:val="222222"/>
          <w:sz w:val="20"/>
          <w:szCs w:val="20"/>
          <w:lang w:val="en-US"/>
        </w:rPr>
        <w:t xml:space="preserve">’s School </w:t>
      </w:r>
      <w:r w:rsidR="00482A18" w:rsidRPr="00482A18">
        <w:rPr>
          <w:rFonts w:asciiTheme="majorHAnsi" w:eastAsia="Times New Roman" w:hAnsiTheme="majorHAnsi" w:cstheme="majorHAnsi"/>
          <w:color w:val="222222"/>
          <w:sz w:val="20"/>
          <w:szCs w:val="20"/>
          <w:lang w:val="en-US"/>
        </w:rPr>
        <w:t>Improvement Plan and act as appropriate</w:t>
      </w:r>
    </w:p>
    <w:p w14:paraId="24252FB5" w14:textId="141854C1" w:rsidR="00E03BA4" w:rsidRDefault="00A70A29" w:rsidP="00A3121E">
      <w:pPr>
        <w:pBdr>
          <w:top w:val="nil"/>
          <w:left w:val="nil"/>
          <w:bottom w:val="nil"/>
          <w:right w:val="nil"/>
          <w:between w:val="nil"/>
        </w:pBdr>
        <w:shd w:val="clear" w:color="auto" w:fill="FFFFFF"/>
        <w:spacing w:after="0"/>
        <w:ind w:left="720"/>
        <w:contextualSpacing/>
        <w:rPr>
          <w:rFonts w:asciiTheme="majorHAnsi" w:eastAsia="Calibri" w:hAnsiTheme="majorHAnsi" w:cstheme="majorHAnsi"/>
          <w:sz w:val="20"/>
          <w:szCs w:val="20"/>
        </w:rPr>
      </w:pPr>
      <w:r>
        <w:rPr>
          <w:rFonts w:asciiTheme="majorHAnsi" w:eastAsia="Calibri" w:hAnsiTheme="majorHAnsi" w:cstheme="majorHAnsi"/>
          <w:sz w:val="20"/>
          <w:szCs w:val="20"/>
        </w:rPr>
        <w:t>7.2</w:t>
      </w:r>
      <w:r w:rsidR="00E03BA4">
        <w:rPr>
          <w:rFonts w:asciiTheme="majorHAnsi" w:eastAsia="Calibri" w:hAnsiTheme="majorHAnsi" w:cstheme="majorHAnsi"/>
          <w:sz w:val="20"/>
          <w:szCs w:val="20"/>
        </w:rPr>
        <w:tab/>
        <w:t xml:space="preserve">To </w:t>
      </w:r>
      <w:r w:rsidR="00482A18" w:rsidRPr="00482A18">
        <w:rPr>
          <w:rFonts w:asciiTheme="majorHAnsi" w:eastAsia="Times New Roman" w:hAnsiTheme="majorHAnsi" w:cstheme="majorHAnsi"/>
          <w:color w:val="222222"/>
          <w:sz w:val="20"/>
          <w:szCs w:val="20"/>
          <w:lang w:val="en-US"/>
        </w:rPr>
        <w:t>receive Hingham High School</w:t>
      </w:r>
      <w:r w:rsidR="00482A18">
        <w:rPr>
          <w:rFonts w:asciiTheme="majorHAnsi" w:eastAsia="Times New Roman" w:hAnsiTheme="majorHAnsi" w:cstheme="majorHAnsi"/>
          <w:color w:val="222222"/>
          <w:sz w:val="20"/>
          <w:szCs w:val="20"/>
          <w:lang w:val="en-US"/>
        </w:rPr>
        <w:t>’s</w:t>
      </w:r>
      <w:r w:rsidR="00482A18" w:rsidRPr="00482A18">
        <w:rPr>
          <w:rFonts w:asciiTheme="majorHAnsi" w:eastAsia="Times New Roman" w:hAnsiTheme="majorHAnsi" w:cstheme="majorHAnsi"/>
          <w:color w:val="222222"/>
          <w:sz w:val="20"/>
          <w:szCs w:val="20"/>
          <w:lang w:val="en-US"/>
        </w:rPr>
        <w:t xml:space="preserve"> School Improvement Plan and act as appropriate</w:t>
      </w:r>
    </w:p>
    <w:p w14:paraId="63CCB21E" w14:textId="5E9C1E16" w:rsidR="006B6A03" w:rsidRDefault="007A7370" w:rsidP="00A3121E">
      <w:pPr>
        <w:pBdr>
          <w:top w:val="nil"/>
          <w:left w:val="nil"/>
          <w:bottom w:val="nil"/>
          <w:right w:val="nil"/>
          <w:between w:val="nil"/>
        </w:pBdr>
        <w:shd w:val="clear" w:color="auto" w:fill="FFFFFF"/>
        <w:spacing w:after="0"/>
        <w:ind w:left="720"/>
        <w:contextualSpacing/>
        <w:rPr>
          <w:rFonts w:asciiTheme="majorHAnsi" w:hAnsiTheme="majorHAnsi" w:cstheme="majorHAnsi"/>
          <w:color w:val="222222"/>
          <w:sz w:val="20"/>
          <w:szCs w:val="20"/>
          <w:shd w:val="clear" w:color="auto" w:fill="FFFFFF"/>
        </w:rPr>
      </w:pPr>
      <w:r w:rsidRPr="00B70045">
        <w:rPr>
          <w:rFonts w:asciiTheme="majorHAnsi" w:eastAsia="Times New Roman" w:hAnsiTheme="majorHAnsi" w:cstheme="majorHAnsi"/>
          <w:sz w:val="20"/>
          <w:szCs w:val="20"/>
          <w:lang w:val="en-US"/>
        </w:rPr>
        <w:t>7.</w:t>
      </w:r>
      <w:r w:rsidR="00A70A29">
        <w:rPr>
          <w:rFonts w:asciiTheme="majorHAnsi" w:eastAsia="Times New Roman" w:hAnsiTheme="majorHAnsi" w:cstheme="majorHAnsi"/>
          <w:sz w:val="20"/>
          <w:szCs w:val="20"/>
          <w:lang w:val="en-US"/>
        </w:rPr>
        <w:t>3</w:t>
      </w:r>
      <w:r w:rsidRPr="00B70045">
        <w:rPr>
          <w:rFonts w:asciiTheme="majorHAnsi" w:eastAsia="Times New Roman" w:hAnsiTheme="majorHAnsi" w:cstheme="majorHAnsi"/>
          <w:sz w:val="20"/>
          <w:szCs w:val="20"/>
          <w:lang w:val="en-US"/>
        </w:rPr>
        <w:tab/>
      </w:r>
      <w:r w:rsidR="002939AB" w:rsidRPr="009B4D92">
        <w:rPr>
          <w:rFonts w:asciiTheme="majorHAnsi" w:hAnsiTheme="majorHAnsi" w:cstheme="majorHAnsi"/>
          <w:color w:val="222222"/>
          <w:sz w:val="20"/>
          <w:szCs w:val="20"/>
          <w:shd w:val="clear" w:color="auto" w:fill="FFFFFF"/>
        </w:rPr>
        <w:t>To receive update on Hingham Unity Council METCO Scholarship and act as appropriate.</w:t>
      </w:r>
    </w:p>
    <w:p w14:paraId="263B2B61" w14:textId="71355D5C" w:rsidR="002939AB" w:rsidRDefault="002939AB" w:rsidP="00A3121E">
      <w:pPr>
        <w:pBdr>
          <w:top w:val="nil"/>
          <w:left w:val="nil"/>
          <w:bottom w:val="nil"/>
          <w:right w:val="nil"/>
          <w:between w:val="nil"/>
        </w:pBdr>
        <w:shd w:val="clear" w:color="auto" w:fill="FFFFFF"/>
        <w:spacing w:after="0"/>
        <w:ind w:left="720"/>
        <w:contextualSpacing/>
        <w:rPr>
          <w:rFonts w:asciiTheme="majorHAnsi" w:eastAsia="Times New Roman" w:hAnsiTheme="majorHAnsi" w:cstheme="majorHAnsi"/>
          <w:sz w:val="20"/>
          <w:szCs w:val="20"/>
          <w:lang w:val="en-US"/>
        </w:rPr>
      </w:pPr>
      <w:r>
        <w:rPr>
          <w:rFonts w:asciiTheme="majorHAnsi" w:eastAsia="Times New Roman" w:hAnsiTheme="majorHAnsi" w:cstheme="majorHAnsi"/>
          <w:color w:val="222222"/>
          <w:sz w:val="20"/>
          <w:szCs w:val="20"/>
          <w:lang w:val="en-US"/>
        </w:rPr>
        <w:t>7.4</w:t>
      </w:r>
      <w:r>
        <w:rPr>
          <w:rFonts w:asciiTheme="majorHAnsi" w:eastAsia="Times New Roman" w:hAnsiTheme="majorHAnsi" w:cstheme="majorHAnsi"/>
          <w:color w:val="222222"/>
          <w:sz w:val="20"/>
          <w:szCs w:val="20"/>
          <w:lang w:val="en-US"/>
        </w:rPr>
        <w:tab/>
      </w:r>
      <w:r w:rsidRPr="005A26AD">
        <w:rPr>
          <w:rFonts w:asciiTheme="majorHAnsi" w:eastAsia="Times New Roman" w:hAnsiTheme="majorHAnsi" w:cstheme="majorHAnsi"/>
          <w:color w:val="222222"/>
          <w:sz w:val="20"/>
          <w:szCs w:val="20"/>
          <w:lang w:val="en-US"/>
        </w:rPr>
        <w:t xml:space="preserve">To discuss request from Hingham Little League for placement of </w:t>
      </w:r>
      <w:r w:rsidR="00391FE6">
        <w:rPr>
          <w:rFonts w:asciiTheme="majorHAnsi" w:eastAsia="Times New Roman" w:hAnsiTheme="majorHAnsi" w:cstheme="majorHAnsi"/>
          <w:color w:val="222222"/>
          <w:sz w:val="20"/>
          <w:szCs w:val="20"/>
          <w:lang w:val="en-US"/>
        </w:rPr>
        <w:t xml:space="preserve">a </w:t>
      </w:r>
      <w:r w:rsidRPr="005A26AD">
        <w:rPr>
          <w:rFonts w:asciiTheme="majorHAnsi" w:eastAsia="Times New Roman" w:hAnsiTheme="majorHAnsi" w:cstheme="majorHAnsi"/>
          <w:color w:val="222222"/>
          <w:sz w:val="20"/>
          <w:szCs w:val="20"/>
          <w:lang w:val="en-US"/>
        </w:rPr>
        <w:t xml:space="preserve">shed on Hingham Middle </w:t>
      </w:r>
      <w:r w:rsidR="006B5027">
        <w:rPr>
          <w:rFonts w:asciiTheme="majorHAnsi" w:eastAsia="Times New Roman" w:hAnsiTheme="majorHAnsi" w:cstheme="majorHAnsi"/>
          <w:color w:val="222222"/>
          <w:sz w:val="20"/>
          <w:szCs w:val="20"/>
          <w:lang w:val="en-US"/>
        </w:rPr>
        <w:tab/>
      </w:r>
      <w:r w:rsidRPr="005A26AD">
        <w:rPr>
          <w:rFonts w:asciiTheme="majorHAnsi" w:eastAsia="Times New Roman" w:hAnsiTheme="majorHAnsi" w:cstheme="majorHAnsi"/>
          <w:color w:val="222222"/>
          <w:sz w:val="20"/>
          <w:szCs w:val="20"/>
          <w:lang w:val="en-US"/>
        </w:rPr>
        <w:t>School</w:t>
      </w:r>
      <w:r w:rsidR="006B5027">
        <w:rPr>
          <w:rFonts w:asciiTheme="majorHAnsi" w:eastAsia="Times New Roman" w:hAnsiTheme="majorHAnsi" w:cstheme="majorHAnsi"/>
          <w:color w:val="222222"/>
          <w:sz w:val="20"/>
          <w:szCs w:val="20"/>
          <w:lang w:val="en-US"/>
        </w:rPr>
        <w:t xml:space="preserve"> </w:t>
      </w:r>
      <w:r w:rsidRPr="005A26AD">
        <w:rPr>
          <w:rFonts w:asciiTheme="majorHAnsi" w:eastAsia="Times New Roman" w:hAnsiTheme="majorHAnsi" w:cstheme="majorHAnsi"/>
          <w:color w:val="222222"/>
          <w:sz w:val="20"/>
          <w:szCs w:val="20"/>
          <w:lang w:val="en-US"/>
        </w:rPr>
        <w:t xml:space="preserve">field and </w:t>
      </w:r>
      <w:r>
        <w:rPr>
          <w:rFonts w:asciiTheme="majorHAnsi" w:eastAsia="Times New Roman" w:hAnsiTheme="majorHAnsi" w:cstheme="majorHAnsi"/>
          <w:color w:val="222222"/>
          <w:sz w:val="20"/>
          <w:szCs w:val="20"/>
          <w:lang w:val="en-US"/>
        </w:rPr>
        <w:t>act as appropriate</w:t>
      </w:r>
    </w:p>
    <w:p w14:paraId="702C100B" w14:textId="5734CDBA" w:rsidR="003E433B" w:rsidRDefault="002939AB" w:rsidP="00A3121E">
      <w:pPr>
        <w:pBdr>
          <w:top w:val="nil"/>
          <w:left w:val="nil"/>
          <w:bottom w:val="nil"/>
          <w:right w:val="nil"/>
          <w:between w:val="nil"/>
        </w:pBdr>
        <w:shd w:val="clear" w:color="auto" w:fill="FFFFFF"/>
        <w:spacing w:after="0"/>
        <w:ind w:left="720"/>
        <w:contextualSpacing/>
        <w:rPr>
          <w:rFonts w:asciiTheme="majorHAnsi" w:eastAsia="Times New Roman" w:hAnsiTheme="majorHAnsi" w:cstheme="majorHAnsi"/>
          <w:sz w:val="20"/>
          <w:szCs w:val="20"/>
          <w:lang w:val="en-US"/>
        </w:rPr>
      </w:pPr>
      <w:r>
        <w:rPr>
          <w:rFonts w:asciiTheme="majorHAnsi" w:eastAsia="Times New Roman" w:hAnsiTheme="majorHAnsi" w:cstheme="majorHAnsi"/>
          <w:sz w:val="20"/>
          <w:szCs w:val="20"/>
          <w:lang w:val="en-US"/>
        </w:rPr>
        <w:t>7.5</w:t>
      </w:r>
      <w:r>
        <w:rPr>
          <w:rFonts w:asciiTheme="majorHAnsi" w:eastAsia="Times New Roman" w:hAnsiTheme="majorHAnsi" w:cstheme="majorHAnsi"/>
          <w:sz w:val="20"/>
          <w:szCs w:val="20"/>
          <w:lang w:val="en-US"/>
        </w:rPr>
        <w:tab/>
      </w:r>
      <w:r w:rsidR="003E433B">
        <w:rPr>
          <w:rFonts w:asciiTheme="majorHAnsi" w:eastAsia="Times New Roman" w:hAnsiTheme="majorHAnsi" w:cstheme="majorHAnsi"/>
          <w:sz w:val="20"/>
          <w:szCs w:val="20"/>
          <w:lang w:val="en-US"/>
        </w:rPr>
        <w:t xml:space="preserve">To hear about a proposed overnight trip to Vermont for both the </w:t>
      </w:r>
      <w:r w:rsidR="003B74B1">
        <w:rPr>
          <w:rFonts w:asciiTheme="majorHAnsi" w:eastAsia="Times New Roman" w:hAnsiTheme="majorHAnsi" w:cstheme="majorHAnsi"/>
          <w:sz w:val="20"/>
          <w:szCs w:val="20"/>
          <w:lang w:val="en-US"/>
        </w:rPr>
        <w:t>G</w:t>
      </w:r>
      <w:r w:rsidR="003E433B">
        <w:rPr>
          <w:rFonts w:asciiTheme="majorHAnsi" w:eastAsia="Times New Roman" w:hAnsiTheme="majorHAnsi" w:cstheme="majorHAnsi"/>
          <w:sz w:val="20"/>
          <w:szCs w:val="20"/>
          <w:lang w:val="en-US"/>
        </w:rPr>
        <w:t xml:space="preserve">irls’ and Boys’ Ice Hockey </w:t>
      </w:r>
      <w:r w:rsidR="003E433B">
        <w:rPr>
          <w:rFonts w:asciiTheme="majorHAnsi" w:eastAsia="Times New Roman" w:hAnsiTheme="majorHAnsi" w:cstheme="majorHAnsi"/>
          <w:sz w:val="20"/>
          <w:szCs w:val="20"/>
          <w:lang w:val="en-US"/>
        </w:rPr>
        <w:tab/>
      </w:r>
      <w:r w:rsidR="00C165DE">
        <w:rPr>
          <w:rFonts w:asciiTheme="majorHAnsi" w:eastAsia="Times New Roman" w:hAnsiTheme="majorHAnsi" w:cstheme="majorHAnsi"/>
          <w:sz w:val="20"/>
          <w:szCs w:val="20"/>
          <w:lang w:val="en-US"/>
        </w:rPr>
        <w:t>t</w:t>
      </w:r>
      <w:r w:rsidR="003E433B">
        <w:rPr>
          <w:rFonts w:asciiTheme="majorHAnsi" w:eastAsia="Times New Roman" w:hAnsiTheme="majorHAnsi" w:cstheme="majorHAnsi"/>
          <w:sz w:val="20"/>
          <w:szCs w:val="20"/>
          <w:lang w:val="en-US"/>
        </w:rPr>
        <w:t>eams</w:t>
      </w:r>
      <w:r w:rsidR="003B74B1">
        <w:rPr>
          <w:rFonts w:asciiTheme="majorHAnsi" w:eastAsia="Times New Roman" w:hAnsiTheme="majorHAnsi" w:cstheme="majorHAnsi"/>
          <w:sz w:val="20"/>
          <w:szCs w:val="20"/>
          <w:lang w:val="en-US"/>
        </w:rPr>
        <w:t xml:space="preserve"> </w:t>
      </w:r>
      <w:r w:rsidR="003E433B">
        <w:rPr>
          <w:rFonts w:asciiTheme="majorHAnsi" w:eastAsia="Times New Roman" w:hAnsiTheme="majorHAnsi" w:cstheme="majorHAnsi"/>
          <w:sz w:val="20"/>
          <w:szCs w:val="20"/>
          <w:lang w:val="en-US"/>
        </w:rPr>
        <w:t>in December 2022 and act as appropriate</w:t>
      </w:r>
    </w:p>
    <w:p w14:paraId="12DCEC1B" w14:textId="6D18B055" w:rsidR="007A7370" w:rsidRDefault="003E433B" w:rsidP="00A3121E">
      <w:pPr>
        <w:pBdr>
          <w:top w:val="nil"/>
          <w:left w:val="nil"/>
          <w:bottom w:val="nil"/>
          <w:right w:val="nil"/>
          <w:between w:val="nil"/>
        </w:pBdr>
        <w:shd w:val="clear" w:color="auto" w:fill="FFFFFF"/>
        <w:spacing w:after="0"/>
        <w:ind w:left="720"/>
        <w:contextualSpacing/>
        <w:rPr>
          <w:rFonts w:asciiTheme="majorHAnsi" w:eastAsia="Times New Roman" w:hAnsiTheme="majorHAnsi" w:cstheme="majorHAnsi"/>
          <w:sz w:val="20"/>
          <w:szCs w:val="20"/>
          <w:lang w:val="en-US"/>
        </w:rPr>
      </w:pPr>
      <w:r>
        <w:rPr>
          <w:rFonts w:asciiTheme="majorHAnsi" w:eastAsia="Times New Roman" w:hAnsiTheme="majorHAnsi" w:cstheme="majorHAnsi"/>
          <w:sz w:val="20"/>
          <w:szCs w:val="20"/>
          <w:lang w:val="en-US"/>
        </w:rPr>
        <w:t>7.6</w:t>
      </w:r>
      <w:r>
        <w:rPr>
          <w:rFonts w:asciiTheme="majorHAnsi" w:eastAsia="Times New Roman" w:hAnsiTheme="majorHAnsi" w:cstheme="majorHAnsi"/>
          <w:sz w:val="20"/>
          <w:szCs w:val="20"/>
          <w:lang w:val="en-US"/>
        </w:rPr>
        <w:tab/>
      </w:r>
      <w:r w:rsidR="007A7370" w:rsidRPr="00B70045">
        <w:rPr>
          <w:rFonts w:asciiTheme="majorHAnsi" w:eastAsia="Times New Roman" w:hAnsiTheme="majorHAnsi" w:cstheme="majorHAnsi"/>
          <w:sz w:val="20"/>
          <w:szCs w:val="20"/>
          <w:lang w:val="en-US"/>
        </w:rPr>
        <w:t xml:space="preserve">To </w:t>
      </w:r>
      <w:r w:rsidR="00482A18">
        <w:rPr>
          <w:rFonts w:asciiTheme="majorHAnsi" w:eastAsia="Times New Roman" w:hAnsiTheme="majorHAnsi" w:cstheme="majorHAnsi"/>
          <w:sz w:val="20"/>
          <w:szCs w:val="20"/>
          <w:lang w:val="en-US"/>
        </w:rPr>
        <w:t>receive an update on the Strategic Plan</w:t>
      </w:r>
    </w:p>
    <w:p w14:paraId="7A5C79F0" w14:textId="73DBBDA3" w:rsidR="002939AB" w:rsidRDefault="002939AB" w:rsidP="00A3121E">
      <w:pPr>
        <w:pBdr>
          <w:top w:val="nil"/>
          <w:left w:val="nil"/>
          <w:bottom w:val="nil"/>
          <w:right w:val="nil"/>
          <w:between w:val="nil"/>
        </w:pBdr>
        <w:shd w:val="clear" w:color="auto" w:fill="FFFFFF"/>
        <w:spacing w:after="0"/>
        <w:ind w:left="720"/>
        <w:contextualSpacing/>
        <w:rPr>
          <w:rFonts w:asciiTheme="majorHAnsi" w:eastAsia="Times New Roman" w:hAnsiTheme="majorHAnsi" w:cstheme="majorHAnsi"/>
          <w:color w:val="222222"/>
          <w:sz w:val="20"/>
          <w:szCs w:val="20"/>
          <w:lang w:val="en-US"/>
        </w:rPr>
      </w:pPr>
      <w:r>
        <w:rPr>
          <w:rFonts w:asciiTheme="majorHAnsi" w:eastAsia="Times New Roman" w:hAnsiTheme="majorHAnsi" w:cstheme="majorHAnsi"/>
          <w:color w:val="222222"/>
          <w:sz w:val="20"/>
          <w:szCs w:val="20"/>
          <w:lang w:val="en-US"/>
        </w:rPr>
        <w:t>7.</w:t>
      </w:r>
      <w:r w:rsidR="003E433B">
        <w:rPr>
          <w:rFonts w:asciiTheme="majorHAnsi" w:eastAsia="Times New Roman" w:hAnsiTheme="majorHAnsi" w:cstheme="majorHAnsi"/>
          <w:color w:val="222222"/>
          <w:sz w:val="20"/>
          <w:szCs w:val="20"/>
          <w:lang w:val="en-US"/>
        </w:rPr>
        <w:t>7</w:t>
      </w:r>
      <w:r>
        <w:rPr>
          <w:rFonts w:asciiTheme="majorHAnsi" w:eastAsia="Times New Roman" w:hAnsiTheme="majorHAnsi" w:cstheme="majorHAnsi"/>
          <w:color w:val="222222"/>
          <w:sz w:val="20"/>
          <w:szCs w:val="20"/>
          <w:lang w:val="en-US"/>
        </w:rPr>
        <w:tab/>
      </w:r>
      <w:r w:rsidRPr="00B70045">
        <w:rPr>
          <w:rFonts w:asciiTheme="majorHAnsi" w:eastAsia="Calibri" w:hAnsiTheme="majorHAnsi" w:cstheme="majorHAnsi"/>
          <w:sz w:val="20"/>
          <w:szCs w:val="20"/>
        </w:rPr>
        <w:t xml:space="preserve">To </w:t>
      </w:r>
      <w:r>
        <w:rPr>
          <w:rFonts w:asciiTheme="majorHAnsi" w:eastAsia="Calibri" w:hAnsiTheme="majorHAnsi" w:cstheme="majorHAnsi"/>
          <w:sz w:val="20"/>
          <w:szCs w:val="20"/>
        </w:rPr>
        <w:t xml:space="preserve">receive an update on DESE Tiered Focused Monitoring </w:t>
      </w:r>
    </w:p>
    <w:p w14:paraId="73DE0299" w14:textId="399DC7EF" w:rsidR="002939AB" w:rsidRDefault="002939AB" w:rsidP="00A3121E">
      <w:pPr>
        <w:pBdr>
          <w:top w:val="nil"/>
          <w:left w:val="nil"/>
          <w:bottom w:val="nil"/>
          <w:right w:val="nil"/>
          <w:between w:val="nil"/>
        </w:pBdr>
        <w:shd w:val="clear" w:color="auto" w:fill="FFFFFF"/>
        <w:spacing w:after="0"/>
        <w:ind w:left="720"/>
        <w:contextualSpacing/>
        <w:rPr>
          <w:rFonts w:asciiTheme="majorHAnsi" w:eastAsia="Times New Roman" w:hAnsiTheme="majorHAnsi" w:cstheme="majorHAnsi"/>
          <w:color w:val="222222"/>
          <w:sz w:val="20"/>
          <w:szCs w:val="20"/>
          <w:lang w:val="en-US"/>
        </w:rPr>
      </w:pPr>
      <w:r>
        <w:rPr>
          <w:rFonts w:asciiTheme="majorHAnsi" w:eastAsia="Times New Roman" w:hAnsiTheme="majorHAnsi" w:cstheme="majorHAnsi"/>
          <w:color w:val="222222"/>
          <w:sz w:val="20"/>
          <w:szCs w:val="20"/>
          <w:lang w:val="en-US"/>
        </w:rPr>
        <w:t>7.</w:t>
      </w:r>
      <w:r w:rsidR="003E433B">
        <w:rPr>
          <w:rFonts w:asciiTheme="majorHAnsi" w:eastAsia="Times New Roman" w:hAnsiTheme="majorHAnsi" w:cstheme="majorHAnsi"/>
          <w:color w:val="222222"/>
          <w:sz w:val="20"/>
          <w:szCs w:val="20"/>
          <w:lang w:val="en-US"/>
        </w:rPr>
        <w:t>8</w:t>
      </w:r>
      <w:r>
        <w:rPr>
          <w:rFonts w:asciiTheme="majorHAnsi" w:eastAsia="Times New Roman" w:hAnsiTheme="majorHAnsi" w:cstheme="majorHAnsi"/>
          <w:color w:val="222222"/>
          <w:sz w:val="20"/>
          <w:szCs w:val="20"/>
          <w:lang w:val="en-US"/>
        </w:rPr>
        <w:tab/>
      </w:r>
      <w:r w:rsidRPr="005A26AD">
        <w:rPr>
          <w:rFonts w:asciiTheme="majorHAnsi" w:eastAsia="Times New Roman" w:hAnsiTheme="majorHAnsi" w:cstheme="majorHAnsi"/>
          <w:color w:val="222222"/>
          <w:sz w:val="20"/>
          <w:szCs w:val="20"/>
          <w:lang w:val="en-US"/>
        </w:rPr>
        <w:t xml:space="preserve">To review </w:t>
      </w:r>
      <w:r w:rsidR="006B5027">
        <w:rPr>
          <w:rFonts w:asciiTheme="majorHAnsi" w:eastAsia="Times New Roman" w:hAnsiTheme="majorHAnsi" w:cstheme="majorHAnsi"/>
          <w:color w:val="222222"/>
          <w:sz w:val="20"/>
          <w:szCs w:val="20"/>
          <w:lang w:val="en-US"/>
        </w:rPr>
        <w:t xml:space="preserve">a </w:t>
      </w:r>
      <w:r w:rsidRPr="005A26AD">
        <w:rPr>
          <w:rFonts w:asciiTheme="majorHAnsi" w:eastAsia="Times New Roman" w:hAnsiTheme="majorHAnsi" w:cstheme="majorHAnsi"/>
          <w:color w:val="222222"/>
          <w:sz w:val="20"/>
          <w:szCs w:val="20"/>
          <w:lang w:val="en-US"/>
        </w:rPr>
        <w:t xml:space="preserve">proposed change to school handbooks to add discipline due process and </w:t>
      </w:r>
      <w:r>
        <w:rPr>
          <w:rFonts w:asciiTheme="majorHAnsi" w:eastAsia="Times New Roman" w:hAnsiTheme="majorHAnsi" w:cstheme="majorHAnsi"/>
          <w:color w:val="222222"/>
          <w:sz w:val="20"/>
          <w:szCs w:val="20"/>
          <w:lang w:val="en-US"/>
        </w:rPr>
        <w:t xml:space="preserve">act as </w:t>
      </w:r>
      <w:r>
        <w:rPr>
          <w:rFonts w:asciiTheme="majorHAnsi" w:eastAsia="Times New Roman" w:hAnsiTheme="majorHAnsi" w:cstheme="majorHAnsi"/>
          <w:color w:val="222222"/>
          <w:sz w:val="20"/>
          <w:szCs w:val="20"/>
          <w:lang w:val="en-US"/>
        </w:rPr>
        <w:tab/>
        <w:t>appropriate</w:t>
      </w:r>
    </w:p>
    <w:p w14:paraId="739A2878" w14:textId="658BFB8F" w:rsidR="00A70A29" w:rsidRPr="009B4D92" w:rsidRDefault="00A70A29" w:rsidP="00A3121E">
      <w:pPr>
        <w:pBdr>
          <w:top w:val="nil"/>
          <w:left w:val="nil"/>
          <w:bottom w:val="nil"/>
          <w:right w:val="nil"/>
          <w:between w:val="nil"/>
        </w:pBdr>
        <w:shd w:val="clear" w:color="auto" w:fill="FFFFFF"/>
        <w:spacing w:after="0"/>
        <w:ind w:left="720"/>
        <w:contextualSpacing/>
        <w:rPr>
          <w:rFonts w:asciiTheme="majorHAnsi" w:hAnsiTheme="majorHAnsi" w:cstheme="majorHAnsi"/>
          <w:color w:val="222222"/>
          <w:sz w:val="20"/>
          <w:szCs w:val="20"/>
          <w:shd w:val="clear" w:color="auto" w:fill="FFFFFF"/>
        </w:rPr>
      </w:pPr>
      <w:r w:rsidRPr="009B4D92">
        <w:rPr>
          <w:rFonts w:asciiTheme="majorHAnsi" w:eastAsia="Calibri" w:hAnsiTheme="majorHAnsi" w:cstheme="majorHAnsi"/>
          <w:sz w:val="20"/>
          <w:szCs w:val="20"/>
        </w:rPr>
        <w:t>7.</w:t>
      </w:r>
      <w:r w:rsidR="003E433B">
        <w:rPr>
          <w:rFonts w:asciiTheme="majorHAnsi" w:eastAsia="Calibri" w:hAnsiTheme="majorHAnsi" w:cstheme="majorHAnsi"/>
          <w:sz w:val="20"/>
          <w:szCs w:val="20"/>
        </w:rPr>
        <w:t>9</w:t>
      </w:r>
      <w:r w:rsidRPr="009B4D92">
        <w:rPr>
          <w:rFonts w:asciiTheme="majorHAnsi" w:eastAsia="Calibri" w:hAnsiTheme="majorHAnsi" w:cstheme="majorHAnsi"/>
          <w:sz w:val="20"/>
          <w:szCs w:val="20"/>
        </w:rPr>
        <w:tab/>
      </w:r>
      <w:r w:rsidR="009B4D92" w:rsidRPr="009B4D92">
        <w:rPr>
          <w:rFonts w:asciiTheme="majorHAnsi" w:hAnsiTheme="majorHAnsi" w:cstheme="majorHAnsi"/>
          <w:color w:val="222222"/>
          <w:sz w:val="20"/>
          <w:szCs w:val="20"/>
          <w:shd w:val="clear" w:color="auto" w:fill="FFFFFF"/>
        </w:rPr>
        <w:t>To authorize</w:t>
      </w:r>
      <w:r w:rsidR="006B5027">
        <w:rPr>
          <w:rFonts w:asciiTheme="majorHAnsi" w:hAnsiTheme="majorHAnsi" w:cstheme="majorHAnsi"/>
          <w:color w:val="222222"/>
          <w:sz w:val="20"/>
          <w:szCs w:val="20"/>
          <w:shd w:val="clear" w:color="auto" w:fill="FFFFFF"/>
        </w:rPr>
        <w:t xml:space="preserve"> the</w:t>
      </w:r>
      <w:r w:rsidR="009B4D92" w:rsidRPr="009B4D92">
        <w:rPr>
          <w:rFonts w:asciiTheme="majorHAnsi" w:hAnsiTheme="majorHAnsi" w:cstheme="majorHAnsi"/>
          <w:color w:val="222222"/>
          <w:sz w:val="20"/>
          <w:szCs w:val="20"/>
          <w:shd w:val="clear" w:color="auto" w:fill="FFFFFF"/>
        </w:rPr>
        <w:t xml:space="preserve"> </w:t>
      </w:r>
      <w:r w:rsidR="006B5027">
        <w:rPr>
          <w:rFonts w:asciiTheme="majorHAnsi" w:hAnsiTheme="majorHAnsi" w:cstheme="majorHAnsi"/>
          <w:color w:val="222222"/>
          <w:sz w:val="20"/>
          <w:szCs w:val="20"/>
          <w:shd w:val="clear" w:color="auto" w:fill="FFFFFF"/>
        </w:rPr>
        <w:t>C</w:t>
      </w:r>
      <w:r w:rsidR="009B4D92" w:rsidRPr="009B4D92">
        <w:rPr>
          <w:rFonts w:asciiTheme="majorHAnsi" w:hAnsiTheme="majorHAnsi" w:cstheme="majorHAnsi"/>
          <w:color w:val="222222"/>
          <w:sz w:val="20"/>
          <w:szCs w:val="20"/>
          <w:shd w:val="clear" w:color="auto" w:fill="FFFFFF"/>
        </w:rPr>
        <w:t xml:space="preserve">hair of </w:t>
      </w:r>
      <w:r w:rsidR="006B5027">
        <w:rPr>
          <w:rFonts w:asciiTheme="majorHAnsi" w:hAnsiTheme="majorHAnsi" w:cstheme="majorHAnsi"/>
          <w:color w:val="222222"/>
          <w:sz w:val="20"/>
          <w:szCs w:val="20"/>
          <w:shd w:val="clear" w:color="auto" w:fill="FFFFFF"/>
        </w:rPr>
        <w:t>the S</w:t>
      </w:r>
      <w:r w:rsidR="009B4D92" w:rsidRPr="009B4D92">
        <w:rPr>
          <w:rFonts w:asciiTheme="majorHAnsi" w:hAnsiTheme="majorHAnsi" w:cstheme="majorHAnsi"/>
          <w:color w:val="222222"/>
          <w:sz w:val="20"/>
          <w:szCs w:val="20"/>
          <w:shd w:val="clear" w:color="auto" w:fill="FFFFFF"/>
        </w:rPr>
        <w:t xml:space="preserve">chool </w:t>
      </w:r>
      <w:r w:rsidR="006B5027">
        <w:rPr>
          <w:rFonts w:asciiTheme="majorHAnsi" w:hAnsiTheme="majorHAnsi" w:cstheme="majorHAnsi"/>
          <w:color w:val="222222"/>
          <w:sz w:val="20"/>
          <w:szCs w:val="20"/>
          <w:shd w:val="clear" w:color="auto" w:fill="FFFFFF"/>
        </w:rPr>
        <w:t>C</w:t>
      </w:r>
      <w:r w:rsidR="009B4D92" w:rsidRPr="009B4D92">
        <w:rPr>
          <w:rFonts w:asciiTheme="majorHAnsi" w:hAnsiTheme="majorHAnsi" w:cstheme="majorHAnsi"/>
          <w:color w:val="222222"/>
          <w:sz w:val="20"/>
          <w:szCs w:val="20"/>
          <w:shd w:val="clear" w:color="auto" w:fill="FFFFFF"/>
        </w:rPr>
        <w:t xml:space="preserve">ommittee to sign documents on behalf of new elementary </w:t>
      </w:r>
      <w:r w:rsidR="006B5027">
        <w:rPr>
          <w:rFonts w:asciiTheme="majorHAnsi" w:hAnsiTheme="majorHAnsi" w:cstheme="majorHAnsi"/>
          <w:color w:val="222222"/>
          <w:sz w:val="20"/>
          <w:szCs w:val="20"/>
          <w:shd w:val="clear" w:color="auto" w:fill="FFFFFF"/>
        </w:rPr>
        <w:tab/>
      </w:r>
      <w:r w:rsidR="009B4D92" w:rsidRPr="009B4D92">
        <w:rPr>
          <w:rFonts w:asciiTheme="majorHAnsi" w:hAnsiTheme="majorHAnsi" w:cstheme="majorHAnsi"/>
          <w:color w:val="222222"/>
          <w:sz w:val="20"/>
          <w:szCs w:val="20"/>
          <w:shd w:val="clear" w:color="auto" w:fill="FFFFFF"/>
        </w:rPr>
        <w:t xml:space="preserve">school building project on behalf of </w:t>
      </w:r>
      <w:r w:rsidR="006B5027">
        <w:rPr>
          <w:rFonts w:asciiTheme="majorHAnsi" w:hAnsiTheme="majorHAnsi" w:cstheme="majorHAnsi"/>
          <w:color w:val="222222"/>
          <w:sz w:val="20"/>
          <w:szCs w:val="20"/>
          <w:shd w:val="clear" w:color="auto" w:fill="FFFFFF"/>
        </w:rPr>
        <w:t>S</w:t>
      </w:r>
      <w:r w:rsidR="009B4D92" w:rsidRPr="009B4D92">
        <w:rPr>
          <w:rFonts w:asciiTheme="majorHAnsi" w:hAnsiTheme="majorHAnsi" w:cstheme="majorHAnsi"/>
          <w:color w:val="222222"/>
          <w:sz w:val="20"/>
          <w:szCs w:val="20"/>
          <w:shd w:val="clear" w:color="auto" w:fill="FFFFFF"/>
        </w:rPr>
        <w:t xml:space="preserve">chool </w:t>
      </w:r>
      <w:r w:rsidR="006B5027">
        <w:rPr>
          <w:rFonts w:asciiTheme="majorHAnsi" w:hAnsiTheme="majorHAnsi" w:cstheme="majorHAnsi"/>
          <w:color w:val="222222"/>
          <w:sz w:val="20"/>
          <w:szCs w:val="20"/>
          <w:shd w:val="clear" w:color="auto" w:fill="FFFFFF"/>
        </w:rPr>
        <w:t>C</w:t>
      </w:r>
      <w:r w:rsidR="009B4D92" w:rsidRPr="009B4D92">
        <w:rPr>
          <w:rFonts w:asciiTheme="majorHAnsi" w:hAnsiTheme="majorHAnsi" w:cstheme="majorHAnsi"/>
          <w:color w:val="222222"/>
          <w:sz w:val="20"/>
          <w:szCs w:val="20"/>
          <w:shd w:val="clear" w:color="auto" w:fill="FFFFFF"/>
        </w:rPr>
        <w:t>ommittee </w:t>
      </w:r>
    </w:p>
    <w:p w14:paraId="63DC0C2B" w14:textId="70457E6B" w:rsidR="00482A18" w:rsidRDefault="00482A18" w:rsidP="00A3121E">
      <w:pPr>
        <w:pBdr>
          <w:top w:val="nil"/>
          <w:left w:val="nil"/>
          <w:bottom w:val="nil"/>
          <w:right w:val="nil"/>
          <w:between w:val="nil"/>
        </w:pBdr>
        <w:shd w:val="clear" w:color="auto" w:fill="FFFFFF"/>
        <w:spacing w:after="0"/>
        <w:ind w:left="720"/>
        <w:contextualSpacing/>
        <w:rPr>
          <w:rFonts w:asciiTheme="majorHAnsi" w:eastAsia="Calibri" w:hAnsiTheme="majorHAnsi" w:cstheme="majorHAnsi"/>
          <w:sz w:val="20"/>
          <w:szCs w:val="20"/>
        </w:rPr>
      </w:pPr>
    </w:p>
    <w:p w14:paraId="00000031" w14:textId="4990A3CB" w:rsidR="00D552D5" w:rsidRPr="00B70045" w:rsidRDefault="00A3121E" w:rsidP="00F211F2">
      <w:pPr>
        <w:widowControl w:val="0"/>
        <w:spacing w:before="0" w:after="0"/>
        <w:ind w:left="720" w:right="126" w:hanging="720"/>
        <w:jc w:val="both"/>
        <w:rPr>
          <w:rFonts w:asciiTheme="majorHAnsi" w:eastAsia="Calibri" w:hAnsiTheme="majorHAnsi" w:cstheme="majorHAnsi"/>
          <w:sz w:val="20"/>
          <w:szCs w:val="20"/>
        </w:rPr>
      </w:pPr>
      <w:r w:rsidRPr="00B70045">
        <w:rPr>
          <w:rFonts w:asciiTheme="majorHAnsi" w:eastAsia="Calibri" w:hAnsiTheme="majorHAnsi" w:cstheme="majorHAnsi"/>
          <w:sz w:val="20"/>
          <w:szCs w:val="20"/>
        </w:rPr>
        <w:t>8</w:t>
      </w:r>
      <w:r w:rsidR="00DB6AB4" w:rsidRPr="00B70045">
        <w:rPr>
          <w:rFonts w:asciiTheme="majorHAnsi" w:eastAsia="Calibri" w:hAnsiTheme="majorHAnsi" w:cstheme="majorHAnsi"/>
          <w:sz w:val="20"/>
          <w:szCs w:val="20"/>
        </w:rPr>
        <w:t xml:space="preserve">.     </w:t>
      </w:r>
      <w:r w:rsidR="00DB6AB4" w:rsidRPr="00B70045">
        <w:rPr>
          <w:rFonts w:asciiTheme="majorHAnsi" w:eastAsia="Calibri" w:hAnsiTheme="majorHAnsi" w:cstheme="majorHAnsi"/>
          <w:sz w:val="20"/>
          <w:szCs w:val="20"/>
        </w:rPr>
        <w:tab/>
        <w:t>Subcommittee and Project Reports</w:t>
      </w:r>
    </w:p>
    <w:p w14:paraId="00000032" w14:textId="2766C728" w:rsidR="00D552D5" w:rsidRPr="00B70045" w:rsidRDefault="00DB6AB4">
      <w:pPr>
        <w:shd w:val="clear" w:color="auto" w:fill="FFFFFF"/>
        <w:spacing w:before="0" w:after="0"/>
        <w:ind w:right="115"/>
        <w:jc w:val="both"/>
        <w:rPr>
          <w:rFonts w:asciiTheme="majorHAnsi" w:eastAsia="Calibri" w:hAnsiTheme="majorHAnsi" w:cstheme="majorHAnsi"/>
          <w:sz w:val="20"/>
          <w:szCs w:val="20"/>
        </w:rPr>
      </w:pPr>
      <w:r w:rsidRPr="00B70045">
        <w:rPr>
          <w:rFonts w:asciiTheme="majorHAnsi" w:eastAsia="Calibri" w:hAnsiTheme="majorHAnsi" w:cstheme="majorHAnsi"/>
          <w:sz w:val="20"/>
          <w:szCs w:val="20"/>
        </w:rPr>
        <w:tab/>
        <w:t>Warrants Signed</w:t>
      </w:r>
    </w:p>
    <w:p w14:paraId="00000033" w14:textId="77777777" w:rsidR="00D552D5" w:rsidRPr="00B70045" w:rsidRDefault="00D552D5">
      <w:pPr>
        <w:shd w:val="clear" w:color="auto" w:fill="FFFFFF"/>
        <w:spacing w:before="0" w:after="0"/>
        <w:ind w:right="115"/>
        <w:jc w:val="both"/>
        <w:rPr>
          <w:rFonts w:asciiTheme="majorHAnsi" w:eastAsia="Calibri" w:hAnsiTheme="majorHAnsi" w:cstheme="majorHAnsi"/>
          <w:sz w:val="20"/>
          <w:szCs w:val="20"/>
        </w:rPr>
      </w:pPr>
    </w:p>
    <w:p w14:paraId="00000034" w14:textId="0EE8E9D2" w:rsidR="00D552D5" w:rsidRPr="00B70045" w:rsidRDefault="00A3121E">
      <w:pPr>
        <w:shd w:val="clear" w:color="auto" w:fill="FFFFFF"/>
        <w:spacing w:before="0"/>
        <w:ind w:right="120"/>
        <w:jc w:val="both"/>
        <w:rPr>
          <w:rFonts w:asciiTheme="majorHAnsi" w:eastAsia="Calibri" w:hAnsiTheme="majorHAnsi" w:cstheme="majorHAnsi"/>
          <w:sz w:val="20"/>
          <w:szCs w:val="20"/>
        </w:rPr>
      </w:pPr>
      <w:r w:rsidRPr="00B70045">
        <w:rPr>
          <w:rFonts w:asciiTheme="majorHAnsi" w:eastAsia="Calibri" w:hAnsiTheme="majorHAnsi" w:cstheme="majorHAnsi"/>
          <w:sz w:val="20"/>
          <w:szCs w:val="20"/>
        </w:rPr>
        <w:t>9</w:t>
      </w:r>
      <w:r w:rsidR="00DB6AB4" w:rsidRPr="00B70045">
        <w:rPr>
          <w:rFonts w:asciiTheme="majorHAnsi" w:eastAsia="Calibri" w:hAnsiTheme="majorHAnsi" w:cstheme="majorHAnsi"/>
          <w:sz w:val="20"/>
          <w:szCs w:val="20"/>
        </w:rPr>
        <w:t xml:space="preserve">.     </w:t>
      </w:r>
      <w:r w:rsidR="00DB6AB4" w:rsidRPr="00B70045">
        <w:rPr>
          <w:rFonts w:asciiTheme="majorHAnsi" w:eastAsia="Calibri" w:hAnsiTheme="majorHAnsi" w:cstheme="majorHAnsi"/>
          <w:sz w:val="20"/>
          <w:szCs w:val="20"/>
        </w:rPr>
        <w:tab/>
        <w:t>Other items as may not reasonably be known 48 hours in advance of the meeting</w:t>
      </w:r>
    </w:p>
    <w:p w14:paraId="00000038" w14:textId="6CE6D2C3" w:rsidR="00D552D5" w:rsidRPr="00B70045" w:rsidRDefault="00DB6AB4" w:rsidP="009D297A">
      <w:pPr>
        <w:shd w:val="clear" w:color="auto" w:fill="FFFFFF"/>
        <w:ind w:right="120"/>
        <w:jc w:val="both"/>
        <w:rPr>
          <w:rFonts w:asciiTheme="majorHAnsi" w:eastAsia="Calibri" w:hAnsiTheme="majorHAnsi" w:cstheme="majorHAnsi"/>
          <w:sz w:val="20"/>
          <w:szCs w:val="20"/>
        </w:rPr>
      </w:pPr>
      <w:r w:rsidRPr="00B70045">
        <w:rPr>
          <w:rFonts w:asciiTheme="majorHAnsi" w:eastAsia="Calibri" w:hAnsiTheme="majorHAnsi" w:cstheme="majorHAnsi"/>
          <w:sz w:val="20"/>
          <w:szCs w:val="20"/>
        </w:rPr>
        <w:t>1</w:t>
      </w:r>
      <w:r w:rsidR="00A3121E" w:rsidRPr="00B70045">
        <w:rPr>
          <w:rFonts w:asciiTheme="majorHAnsi" w:eastAsia="Calibri" w:hAnsiTheme="majorHAnsi" w:cstheme="majorHAnsi"/>
          <w:sz w:val="20"/>
          <w:szCs w:val="20"/>
        </w:rPr>
        <w:t>0</w:t>
      </w:r>
      <w:r w:rsidRPr="00B70045">
        <w:rPr>
          <w:rFonts w:asciiTheme="majorHAnsi" w:eastAsia="Calibri" w:hAnsiTheme="majorHAnsi" w:cstheme="majorHAnsi"/>
          <w:sz w:val="20"/>
          <w:szCs w:val="20"/>
        </w:rPr>
        <w:t xml:space="preserve">.   </w:t>
      </w:r>
      <w:r w:rsidRPr="00B70045">
        <w:rPr>
          <w:rFonts w:asciiTheme="majorHAnsi" w:eastAsia="Calibri" w:hAnsiTheme="majorHAnsi" w:cstheme="majorHAnsi"/>
          <w:sz w:val="20"/>
          <w:szCs w:val="20"/>
        </w:rPr>
        <w:tab/>
        <w:t>Adjourn</w:t>
      </w:r>
      <w:r w:rsidRPr="00B70045">
        <w:rPr>
          <w:rFonts w:asciiTheme="majorHAnsi" w:eastAsia="Calibri" w:hAnsiTheme="majorHAnsi" w:cstheme="majorHAnsi"/>
          <w:sz w:val="20"/>
          <w:szCs w:val="20"/>
          <w:highlight w:val="yellow"/>
        </w:rPr>
        <w:t xml:space="preserve"> </w:t>
      </w:r>
    </w:p>
    <w:p w14:paraId="00000039" w14:textId="77777777" w:rsidR="00D552D5" w:rsidRPr="00B70045" w:rsidRDefault="00D552D5">
      <w:pPr>
        <w:spacing w:after="0"/>
        <w:ind w:right="115"/>
        <w:jc w:val="both"/>
        <w:rPr>
          <w:rFonts w:asciiTheme="majorHAnsi" w:eastAsia="Calibri" w:hAnsiTheme="majorHAnsi" w:cstheme="majorHAnsi"/>
          <w:sz w:val="20"/>
          <w:szCs w:val="20"/>
        </w:rPr>
      </w:pPr>
    </w:p>
    <w:p w14:paraId="0000003A" w14:textId="77777777" w:rsidR="00D552D5" w:rsidRPr="00B70045" w:rsidRDefault="00D552D5">
      <w:pPr>
        <w:spacing w:before="0" w:after="0"/>
        <w:ind w:right="115"/>
        <w:jc w:val="both"/>
        <w:rPr>
          <w:rFonts w:asciiTheme="majorHAnsi" w:eastAsia="Calibri" w:hAnsiTheme="majorHAnsi" w:cstheme="majorHAnsi"/>
          <w:sz w:val="20"/>
          <w:szCs w:val="20"/>
        </w:rPr>
      </w:pPr>
    </w:p>
    <w:p w14:paraId="0000003B" w14:textId="77777777" w:rsidR="00D552D5" w:rsidRPr="00B70045" w:rsidRDefault="00DB6AB4">
      <w:pPr>
        <w:spacing w:before="0" w:after="0"/>
        <w:ind w:right="115"/>
        <w:jc w:val="both"/>
        <w:rPr>
          <w:rFonts w:asciiTheme="majorHAnsi" w:eastAsia="Calibri" w:hAnsiTheme="majorHAnsi" w:cstheme="majorHAnsi"/>
          <w:sz w:val="20"/>
          <w:szCs w:val="20"/>
        </w:rPr>
      </w:pPr>
      <w:r w:rsidRPr="00B70045">
        <w:rPr>
          <w:rFonts w:asciiTheme="majorHAnsi" w:eastAsia="Calibri" w:hAnsiTheme="majorHAnsi" w:cstheme="majorHAnsi"/>
          <w:sz w:val="20"/>
          <w:szCs w:val="20"/>
        </w:rPr>
        <w:t xml:space="preserve">Next School Committee Meetings: </w:t>
      </w:r>
    </w:p>
    <w:p w14:paraId="0000003E" w14:textId="76D18219" w:rsidR="00D552D5" w:rsidRDefault="00A84A17">
      <w:pPr>
        <w:shd w:val="clear" w:color="auto" w:fill="FFFFFF"/>
        <w:spacing w:before="0" w:after="0"/>
        <w:rPr>
          <w:rFonts w:asciiTheme="majorHAnsi" w:eastAsia="Calibri" w:hAnsiTheme="majorHAnsi" w:cstheme="majorHAnsi"/>
          <w:sz w:val="20"/>
          <w:szCs w:val="20"/>
        </w:rPr>
      </w:pPr>
      <w:r w:rsidRPr="00B70045">
        <w:rPr>
          <w:rFonts w:asciiTheme="majorHAnsi" w:eastAsia="Calibri" w:hAnsiTheme="majorHAnsi" w:cstheme="majorHAnsi"/>
          <w:sz w:val="20"/>
          <w:szCs w:val="20"/>
        </w:rPr>
        <w:t>December 12, 2022 at 7:00 PM</w:t>
      </w:r>
    </w:p>
    <w:p w14:paraId="5E78FE3A" w14:textId="1F369986" w:rsidR="00753E05" w:rsidRPr="00B70045" w:rsidRDefault="00753E05">
      <w:pPr>
        <w:shd w:val="clear" w:color="auto" w:fill="FFFFFF"/>
        <w:spacing w:before="0" w:after="0"/>
        <w:rPr>
          <w:rFonts w:asciiTheme="majorHAnsi" w:eastAsia="Calibri" w:hAnsiTheme="majorHAnsi" w:cstheme="majorHAnsi"/>
          <w:sz w:val="20"/>
          <w:szCs w:val="20"/>
        </w:rPr>
      </w:pPr>
      <w:r>
        <w:rPr>
          <w:rFonts w:asciiTheme="majorHAnsi" w:eastAsia="Calibri" w:hAnsiTheme="majorHAnsi" w:cstheme="majorHAnsi"/>
          <w:sz w:val="20"/>
          <w:szCs w:val="20"/>
        </w:rPr>
        <w:t>January 9, 2023 at 7:00 PM</w:t>
      </w:r>
    </w:p>
    <w:p w14:paraId="40602FFC" w14:textId="77777777" w:rsidR="00A84A17" w:rsidRPr="00B70045" w:rsidRDefault="00A84A17">
      <w:pPr>
        <w:shd w:val="clear" w:color="auto" w:fill="FFFFFF"/>
        <w:spacing w:before="0" w:after="0"/>
        <w:rPr>
          <w:rFonts w:asciiTheme="majorHAnsi" w:eastAsia="Calibri" w:hAnsiTheme="majorHAnsi" w:cstheme="majorHAnsi"/>
          <w:sz w:val="20"/>
          <w:szCs w:val="20"/>
        </w:rPr>
      </w:pPr>
    </w:p>
    <w:p w14:paraId="0000003F" w14:textId="77777777" w:rsidR="00D552D5" w:rsidRPr="00B70045" w:rsidRDefault="00DB6AB4">
      <w:pPr>
        <w:spacing w:before="0"/>
        <w:ind w:right="120"/>
        <w:jc w:val="both"/>
        <w:rPr>
          <w:rFonts w:asciiTheme="majorHAnsi" w:eastAsia="Calibri" w:hAnsiTheme="majorHAnsi" w:cstheme="majorHAnsi"/>
          <w:sz w:val="20"/>
          <w:szCs w:val="20"/>
        </w:rPr>
      </w:pPr>
      <w:r w:rsidRPr="004269C5">
        <w:rPr>
          <w:rFonts w:asciiTheme="majorHAnsi" w:eastAsia="Calibri" w:hAnsiTheme="majorHAnsi" w:cstheme="majorHAnsi"/>
          <w:sz w:val="20"/>
          <w:szCs w:val="20"/>
        </w:rPr>
        <w:t>This meeting is being offered remotely as an alternate means of public access pursuant to Chapter 107 of the Acts of 2022 and all other applicable laws temporarily amending certain provisions of the Open Meeting Law.  You are hereby advised that this meeting and all communications during this meeting may be recorded by the Town of Hingham in accordance with the Open Meeting Law.  If any participant wishes to record this meeting, please notify the chair at the start of the meeting in accordance with M.G.L. c. 30A, § 20(f) so that the chair may inform all other participants of said recording.</w:t>
      </w:r>
    </w:p>
    <w:sectPr w:rsidR="00D552D5" w:rsidRPr="00B7004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14C5"/>
    <w:multiLevelType w:val="multilevel"/>
    <w:tmpl w:val="DE36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D28E4"/>
    <w:multiLevelType w:val="multilevel"/>
    <w:tmpl w:val="BBF4EE40"/>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 w15:restartNumberingAfterBreak="0">
    <w:nsid w:val="25DE6E40"/>
    <w:multiLevelType w:val="multilevel"/>
    <w:tmpl w:val="A8AC45F4"/>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3BD7664C"/>
    <w:multiLevelType w:val="multilevel"/>
    <w:tmpl w:val="5EB6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9B1E6E"/>
    <w:multiLevelType w:val="multilevel"/>
    <w:tmpl w:val="4EDCDE64"/>
    <w:lvl w:ilvl="0">
      <w:start w:val="7"/>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5" w15:restartNumberingAfterBreak="0">
    <w:nsid w:val="5B725C81"/>
    <w:multiLevelType w:val="multilevel"/>
    <w:tmpl w:val="3290452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2D5"/>
    <w:rsid w:val="00022A59"/>
    <w:rsid w:val="000665AD"/>
    <w:rsid w:val="000A6266"/>
    <w:rsid w:val="000C2B84"/>
    <w:rsid w:val="000F00BF"/>
    <w:rsid w:val="00163D73"/>
    <w:rsid w:val="0023354D"/>
    <w:rsid w:val="00236CC1"/>
    <w:rsid w:val="002939AB"/>
    <w:rsid w:val="002E1AC1"/>
    <w:rsid w:val="002E4B97"/>
    <w:rsid w:val="003117E9"/>
    <w:rsid w:val="00330AF1"/>
    <w:rsid w:val="00391FE6"/>
    <w:rsid w:val="003B74B1"/>
    <w:rsid w:val="003E433B"/>
    <w:rsid w:val="004269C5"/>
    <w:rsid w:val="00482A18"/>
    <w:rsid w:val="00507F2F"/>
    <w:rsid w:val="005261CE"/>
    <w:rsid w:val="00550987"/>
    <w:rsid w:val="00571560"/>
    <w:rsid w:val="005A26AD"/>
    <w:rsid w:val="005B7784"/>
    <w:rsid w:val="005F6E9D"/>
    <w:rsid w:val="0062294B"/>
    <w:rsid w:val="006417D6"/>
    <w:rsid w:val="006517BC"/>
    <w:rsid w:val="0066561B"/>
    <w:rsid w:val="00694C1F"/>
    <w:rsid w:val="006B5027"/>
    <w:rsid w:val="006B6A03"/>
    <w:rsid w:val="006B6D57"/>
    <w:rsid w:val="006E5616"/>
    <w:rsid w:val="00706DA2"/>
    <w:rsid w:val="00747808"/>
    <w:rsid w:val="00753E05"/>
    <w:rsid w:val="007A7370"/>
    <w:rsid w:val="007C46DB"/>
    <w:rsid w:val="007C6443"/>
    <w:rsid w:val="00821874"/>
    <w:rsid w:val="008A1EC5"/>
    <w:rsid w:val="008E75F5"/>
    <w:rsid w:val="0093347B"/>
    <w:rsid w:val="0097434F"/>
    <w:rsid w:val="009B4D92"/>
    <w:rsid w:val="009C4629"/>
    <w:rsid w:val="009D15DC"/>
    <w:rsid w:val="009D297A"/>
    <w:rsid w:val="00A3121E"/>
    <w:rsid w:val="00A4608B"/>
    <w:rsid w:val="00A70A29"/>
    <w:rsid w:val="00A84A17"/>
    <w:rsid w:val="00AD6706"/>
    <w:rsid w:val="00B70045"/>
    <w:rsid w:val="00BB7F45"/>
    <w:rsid w:val="00BC6B46"/>
    <w:rsid w:val="00BE1BBF"/>
    <w:rsid w:val="00C165DE"/>
    <w:rsid w:val="00C2265E"/>
    <w:rsid w:val="00CB2F7F"/>
    <w:rsid w:val="00CC666B"/>
    <w:rsid w:val="00D042A0"/>
    <w:rsid w:val="00D179A0"/>
    <w:rsid w:val="00D20267"/>
    <w:rsid w:val="00D42A57"/>
    <w:rsid w:val="00D552D5"/>
    <w:rsid w:val="00DB6AB4"/>
    <w:rsid w:val="00E03BA4"/>
    <w:rsid w:val="00E05CC0"/>
    <w:rsid w:val="00E64717"/>
    <w:rsid w:val="00ED75C2"/>
    <w:rsid w:val="00EE391B"/>
    <w:rsid w:val="00EF4ADC"/>
    <w:rsid w:val="00F03D20"/>
    <w:rsid w:val="00F211F2"/>
    <w:rsid w:val="00F91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CE7E8"/>
  <w15:docId w15:val="{D9298381-8B23-427E-8690-0FC4D8F79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before="240"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after="80"/>
      <w:outlineLvl w:val="4"/>
    </w:pPr>
    <w:rPr>
      <w:color w:val="666666"/>
    </w:rPr>
  </w:style>
  <w:style w:type="paragraph" w:styleId="Heading6">
    <w:name w:val="heading 6"/>
    <w:basedOn w:val="Normal"/>
    <w:next w:val="Normal"/>
    <w:uiPriority w:val="9"/>
    <w:semiHidden/>
    <w:unhideWhenUsed/>
    <w:qFormat/>
    <w:pPr>
      <w:keepNext/>
      <w:keepLines/>
      <w:spacing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12D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D48"/>
    <w:rPr>
      <w:rFonts w:ascii="Segoe UI" w:hAnsi="Segoe UI" w:cs="Segoe UI"/>
      <w:sz w:val="18"/>
      <w:szCs w:val="18"/>
    </w:rPr>
  </w:style>
  <w:style w:type="paragraph" w:styleId="ListParagraph">
    <w:name w:val="List Paragraph"/>
    <w:basedOn w:val="Normal"/>
    <w:uiPriority w:val="34"/>
    <w:qFormat/>
    <w:rsid w:val="00A81251"/>
    <w:pPr>
      <w:ind w:left="720"/>
      <w:contextualSpacing/>
    </w:pPr>
  </w:style>
  <w:style w:type="character" w:styleId="Strong">
    <w:name w:val="Strong"/>
    <w:basedOn w:val="DefaultParagraphFont"/>
    <w:uiPriority w:val="22"/>
    <w:qFormat/>
    <w:rsid w:val="00040C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61311">
      <w:bodyDiv w:val="1"/>
      <w:marLeft w:val="0"/>
      <w:marRight w:val="0"/>
      <w:marTop w:val="0"/>
      <w:marBottom w:val="0"/>
      <w:divBdr>
        <w:top w:val="none" w:sz="0" w:space="0" w:color="auto"/>
        <w:left w:val="none" w:sz="0" w:space="0" w:color="auto"/>
        <w:bottom w:val="none" w:sz="0" w:space="0" w:color="auto"/>
        <w:right w:val="none" w:sz="0" w:space="0" w:color="auto"/>
      </w:divBdr>
    </w:div>
    <w:div w:id="568537535">
      <w:bodyDiv w:val="1"/>
      <w:marLeft w:val="0"/>
      <w:marRight w:val="0"/>
      <w:marTop w:val="0"/>
      <w:marBottom w:val="0"/>
      <w:divBdr>
        <w:top w:val="none" w:sz="0" w:space="0" w:color="auto"/>
        <w:left w:val="none" w:sz="0" w:space="0" w:color="auto"/>
        <w:bottom w:val="none" w:sz="0" w:space="0" w:color="auto"/>
        <w:right w:val="none" w:sz="0" w:space="0" w:color="auto"/>
      </w:divBdr>
      <w:divsChild>
        <w:div w:id="989868535">
          <w:marLeft w:val="0"/>
          <w:marRight w:val="0"/>
          <w:marTop w:val="0"/>
          <w:marBottom w:val="0"/>
          <w:divBdr>
            <w:top w:val="none" w:sz="0" w:space="0" w:color="auto"/>
            <w:left w:val="none" w:sz="0" w:space="0" w:color="auto"/>
            <w:bottom w:val="none" w:sz="0" w:space="0" w:color="auto"/>
            <w:right w:val="none" w:sz="0" w:space="0" w:color="auto"/>
          </w:divBdr>
        </w:div>
        <w:div w:id="1562247611">
          <w:marLeft w:val="0"/>
          <w:marRight w:val="0"/>
          <w:marTop w:val="0"/>
          <w:marBottom w:val="0"/>
          <w:divBdr>
            <w:top w:val="none" w:sz="0" w:space="0" w:color="auto"/>
            <w:left w:val="none" w:sz="0" w:space="0" w:color="auto"/>
            <w:bottom w:val="none" w:sz="0" w:space="0" w:color="auto"/>
            <w:right w:val="none" w:sz="0" w:space="0" w:color="auto"/>
          </w:divBdr>
        </w:div>
        <w:div w:id="2106801374">
          <w:marLeft w:val="0"/>
          <w:marRight w:val="0"/>
          <w:marTop w:val="0"/>
          <w:marBottom w:val="0"/>
          <w:divBdr>
            <w:top w:val="none" w:sz="0" w:space="0" w:color="auto"/>
            <w:left w:val="none" w:sz="0" w:space="0" w:color="auto"/>
            <w:bottom w:val="none" w:sz="0" w:space="0" w:color="auto"/>
            <w:right w:val="none" w:sz="0" w:space="0" w:color="auto"/>
          </w:divBdr>
        </w:div>
      </w:divsChild>
    </w:div>
    <w:div w:id="613101371">
      <w:bodyDiv w:val="1"/>
      <w:marLeft w:val="0"/>
      <w:marRight w:val="0"/>
      <w:marTop w:val="0"/>
      <w:marBottom w:val="0"/>
      <w:divBdr>
        <w:top w:val="none" w:sz="0" w:space="0" w:color="auto"/>
        <w:left w:val="none" w:sz="0" w:space="0" w:color="auto"/>
        <w:bottom w:val="none" w:sz="0" w:space="0" w:color="auto"/>
        <w:right w:val="none" w:sz="0" w:space="0" w:color="auto"/>
      </w:divBdr>
    </w:div>
    <w:div w:id="694691167">
      <w:bodyDiv w:val="1"/>
      <w:marLeft w:val="0"/>
      <w:marRight w:val="0"/>
      <w:marTop w:val="0"/>
      <w:marBottom w:val="0"/>
      <w:divBdr>
        <w:top w:val="none" w:sz="0" w:space="0" w:color="auto"/>
        <w:left w:val="none" w:sz="0" w:space="0" w:color="auto"/>
        <w:bottom w:val="none" w:sz="0" w:space="0" w:color="auto"/>
        <w:right w:val="none" w:sz="0" w:space="0" w:color="auto"/>
      </w:divBdr>
      <w:divsChild>
        <w:div w:id="758138216">
          <w:marLeft w:val="0"/>
          <w:marRight w:val="0"/>
          <w:marTop w:val="0"/>
          <w:marBottom w:val="0"/>
          <w:divBdr>
            <w:top w:val="none" w:sz="0" w:space="0" w:color="auto"/>
            <w:left w:val="none" w:sz="0" w:space="0" w:color="auto"/>
            <w:bottom w:val="none" w:sz="0" w:space="0" w:color="auto"/>
            <w:right w:val="none" w:sz="0" w:space="0" w:color="auto"/>
          </w:divBdr>
        </w:div>
        <w:div w:id="1339577054">
          <w:marLeft w:val="0"/>
          <w:marRight w:val="0"/>
          <w:marTop w:val="0"/>
          <w:marBottom w:val="0"/>
          <w:divBdr>
            <w:top w:val="none" w:sz="0" w:space="0" w:color="auto"/>
            <w:left w:val="none" w:sz="0" w:space="0" w:color="auto"/>
            <w:bottom w:val="none" w:sz="0" w:space="0" w:color="auto"/>
            <w:right w:val="none" w:sz="0" w:space="0" w:color="auto"/>
          </w:divBdr>
        </w:div>
      </w:divsChild>
    </w:div>
    <w:div w:id="2119522320">
      <w:bodyDiv w:val="1"/>
      <w:marLeft w:val="0"/>
      <w:marRight w:val="0"/>
      <w:marTop w:val="0"/>
      <w:marBottom w:val="0"/>
      <w:divBdr>
        <w:top w:val="none" w:sz="0" w:space="0" w:color="auto"/>
        <w:left w:val="none" w:sz="0" w:space="0" w:color="auto"/>
        <w:bottom w:val="none" w:sz="0" w:space="0" w:color="auto"/>
        <w:right w:val="none" w:sz="0" w:space="0" w:color="auto"/>
      </w:divBdr>
    </w:div>
    <w:div w:id="2122062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oom.us/jo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zADRMezBlu+0khcJtJte/3F1+A==">AMUW2mWgqMPsc3sF/oFkIQXjCuNmQR31D59f+AsmmWWaFVXJTQKUVhs91yFHhYXz1gcJb7Ta/IHctP7++OtG6bmMcEJixke7hmFkO4XAIOpsidcuZ4k8xfoT28jhm3REvjLcIF6mj/ne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Hingham Public Schools</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Robertson, Sherry</dc:creator>
  <cp:lastModifiedBy>Kelly, Angela</cp:lastModifiedBy>
  <cp:revision>2</cp:revision>
  <cp:lastPrinted>2022-11-21T19:15:00Z</cp:lastPrinted>
  <dcterms:created xsi:type="dcterms:W3CDTF">2022-11-22T20:57:00Z</dcterms:created>
  <dcterms:modified xsi:type="dcterms:W3CDTF">2022-11-22T20:57:00Z</dcterms:modified>
</cp:coreProperties>
</file>